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10F1B" w14:textId="77777777" w:rsidR="00FE6FA2" w:rsidRPr="00116002" w:rsidRDefault="00FE6FA2" w:rsidP="00FE6FA2">
      <w:pPr>
        <w:spacing w:line="360" w:lineRule="auto"/>
        <w:jc w:val="center"/>
        <w:rPr>
          <w:rFonts w:ascii="Arial" w:hAnsi="Arial" w:cs="Arial"/>
          <w:b/>
        </w:rPr>
      </w:pPr>
      <w:r w:rsidRPr="00116002">
        <w:rPr>
          <w:rFonts w:ascii="Arial" w:hAnsi="Arial" w:cs="Arial"/>
          <w:b/>
        </w:rPr>
        <w:t>PROVINCIA DE BUENOS AIRES</w:t>
      </w:r>
    </w:p>
    <w:p w14:paraId="3C7D39A1" w14:textId="77777777" w:rsidR="00FE6FA2" w:rsidRPr="00116002" w:rsidRDefault="00FE6FA2" w:rsidP="00FE6FA2">
      <w:pPr>
        <w:spacing w:line="360" w:lineRule="auto"/>
        <w:jc w:val="center"/>
        <w:rPr>
          <w:rFonts w:ascii="Arial" w:hAnsi="Arial" w:cs="Arial"/>
          <w:b/>
        </w:rPr>
      </w:pPr>
      <w:r w:rsidRPr="00116002">
        <w:rPr>
          <w:rFonts w:ascii="Arial" w:hAnsi="Arial" w:cs="Arial"/>
          <w:b/>
        </w:rPr>
        <w:t>DIRECCIÓN GENERAL DE CULTURA Y EDUCACIÓN</w:t>
      </w:r>
    </w:p>
    <w:p w14:paraId="2B189F85" w14:textId="77777777" w:rsidR="00FE6FA2" w:rsidRPr="00116002" w:rsidRDefault="00FE6FA2" w:rsidP="00FE6FA2">
      <w:pPr>
        <w:spacing w:line="360" w:lineRule="auto"/>
        <w:jc w:val="center"/>
        <w:rPr>
          <w:rFonts w:ascii="Arial" w:hAnsi="Arial" w:cs="Arial"/>
          <w:b/>
        </w:rPr>
      </w:pPr>
      <w:r w:rsidRPr="00116002">
        <w:rPr>
          <w:rFonts w:ascii="Arial" w:hAnsi="Arial" w:cs="Arial"/>
          <w:b/>
        </w:rPr>
        <w:t>DURECCIÓN DE EDUCACIÓN SUPERIOR</w:t>
      </w:r>
    </w:p>
    <w:p w14:paraId="6AAC7679" w14:textId="77777777" w:rsidR="00FE6FA2" w:rsidRPr="008A6408" w:rsidRDefault="00FE6FA2" w:rsidP="00FE6FA2">
      <w:pPr>
        <w:spacing w:line="360" w:lineRule="auto"/>
        <w:jc w:val="center"/>
        <w:rPr>
          <w:rFonts w:ascii="Arial" w:hAnsi="Arial" w:cs="Arial"/>
        </w:rPr>
      </w:pPr>
    </w:p>
    <w:p w14:paraId="7549F2E5" w14:textId="77777777" w:rsidR="00FE6FA2" w:rsidRPr="00116002" w:rsidRDefault="00FE6FA2" w:rsidP="00FE6FA2">
      <w:pPr>
        <w:spacing w:line="360" w:lineRule="auto"/>
        <w:jc w:val="center"/>
        <w:rPr>
          <w:rFonts w:ascii="Arial" w:hAnsi="Arial" w:cs="Arial"/>
          <w:b/>
        </w:rPr>
      </w:pPr>
      <w:r w:rsidRPr="00116002">
        <w:rPr>
          <w:rFonts w:ascii="Arial" w:hAnsi="Arial" w:cs="Arial"/>
          <w:b/>
        </w:rPr>
        <w:t xml:space="preserve">INSTITUTO DE FORMACIÓN DOCENTE Y/O TÉCNICA </w:t>
      </w:r>
      <w:proofErr w:type="spellStart"/>
      <w:r w:rsidRPr="00116002">
        <w:rPr>
          <w:rFonts w:ascii="Arial" w:hAnsi="Arial" w:cs="Arial"/>
          <w:b/>
        </w:rPr>
        <w:t>Nº</w:t>
      </w:r>
      <w:proofErr w:type="spellEnd"/>
      <w:r w:rsidRPr="00116002">
        <w:rPr>
          <w:rFonts w:ascii="Arial" w:hAnsi="Arial" w:cs="Arial"/>
          <w:b/>
        </w:rPr>
        <w:t xml:space="preserve"> 46</w:t>
      </w:r>
    </w:p>
    <w:p w14:paraId="30F82D75" w14:textId="77777777" w:rsidR="00FE6FA2" w:rsidRPr="00116002" w:rsidRDefault="00FE6FA2" w:rsidP="00FE6FA2">
      <w:pPr>
        <w:spacing w:line="360" w:lineRule="auto"/>
        <w:jc w:val="center"/>
        <w:rPr>
          <w:rFonts w:ascii="Arial" w:hAnsi="Arial" w:cs="Arial"/>
          <w:b/>
        </w:rPr>
      </w:pPr>
      <w:r w:rsidRPr="00116002">
        <w:rPr>
          <w:rFonts w:ascii="Arial" w:hAnsi="Arial" w:cs="Arial"/>
          <w:b/>
        </w:rPr>
        <w:t>CÁTEDRA: ÁLGEBRA I</w:t>
      </w:r>
    </w:p>
    <w:p w14:paraId="3BF4BB7E" w14:textId="77777777" w:rsidR="00FE6FA2" w:rsidRPr="00116002" w:rsidRDefault="00FE6FA2" w:rsidP="00FE6FA2">
      <w:pPr>
        <w:spacing w:line="360" w:lineRule="auto"/>
        <w:jc w:val="center"/>
        <w:rPr>
          <w:rFonts w:ascii="Arial" w:hAnsi="Arial" w:cs="Arial"/>
          <w:b/>
        </w:rPr>
      </w:pPr>
      <w:r w:rsidRPr="00116002">
        <w:rPr>
          <w:rFonts w:ascii="Arial" w:hAnsi="Arial" w:cs="Arial"/>
          <w:b/>
        </w:rPr>
        <w:t>ESPACIO CURRICULAR: TECAS</w:t>
      </w:r>
    </w:p>
    <w:p w14:paraId="36C9B062" w14:textId="77777777" w:rsidR="00FE6FA2" w:rsidRPr="00116002" w:rsidRDefault="00FE6FA2" w:rsidP="00FE6FA2">
      <w:pPr>
        <w:spacing w:line="360" w:lineRule="auto"/>
        <w:jc w:val="center"/>
        <w:rPr>
          <w:rFonts w:ascii="Arial" w:hAnsi="Arial" w:cs="Arial"/>
          <w:b/>
        </w:rPr>
      </w:pPr>
      <w:r w:rsidRPr="00116002">
        <w:rPr>
          <w:rFonts w:ascii="Arial" w:hAnsi="Arial" w:cs="Arial"/>
          <w:b/>
        </w:rPr>
        <w:t>CURSO: 1º</w:t>
      </w:r>
    </w:p>
    <w:p w14:paraId="728070BF" w14:textId="49BECDD0" w:rsidR="00FE6FA2" w:rsidRPr="00116002" w:rsidRDefault="00FE6FA2" w:rsidP="00FE6FA2">
      <w:pPr>
        <w:spacing w:line="360" w:lineRule="auto"/>
        <w:jc w:val="center"/>
        <w:rPr>
          <w:rFonts w:ascii="Arial" w:hAnsi="Arial" w:cs="Arial"/>
          <w:b/>
        </w:rPr>
      </w:pPr>
      <w:r w:rsidRPr="00116002">
        <w:rPr>
          <w:rFonts w:ascii="Arial" w:hAnsi="Arial" w:cs="Arial"/>
          <w:b/>
        </w:rPr>
        <w:t>CICLO LECTIVO: 20</w:t>
      </w:r>
      <w:r>
        <w:rPr>
          <w:rFonts w:ascii="Arial" w:hAnsi="Arial" w:cs="Arial"/>
          <w:b/>
        </w:rPr>
        <w:t>2</w:t>
      </w:r>
      <w:r w:rsidRPr="00116002">
        <w:rPr>
          <w:rFonts w:ascii="Arial" w:hAnsi="Arial" w:cs="Arial"/>
          <w:b/>
        </w:rPr>
        <w:t>5</w:t>
      </w:r>
    </w:p>
    <w:p w14:paraId="447244B9" w14:textId="77777777" w:rsidR="00FE6FA2" w:rsidRPr="00116002" w:rsidRDefault="00FE6FA2" w:rsidP="00FE6FA2">
      <w:pPr>
        <w:spacing w:line="360" w:lineRule="auto"/>
        <w:jc w:val="center"/>
        <w:rPr>
          <w:rFonts w:ascii="Arial" w:hAnsi="Arial" w:cs="Arial"/>
          <w:b/>
        </w:rPr>
      </w:pPr>
      <w:r w:rsidRPr="00116002">
        <w:rPr>
          <w:rFonts w:ascii="Arial" w:hAnsi="Arial" w:cs="Arial"/>
          <w:b/>
        </w:rPr>
        <w:t xml:space="preserve">CANTIDAD DE HORAS SEMANALES: 2 </w:t>
      </w:r>
      <w:proofErr w:type="gramStart"/>
      <w:r w:rsidRPr="00116002">
        <w:rPr>
          <w:rFonts w:ascii="Arial" w:hAnsi="Arial" w:cs="Arial"/>
          <w:b/>
        </w:rPr>
        <w:t>( DOS</w:t>
      </w:r>
      <w:proofErr w:type="gramEnd"/>
      <w:r w:rsidRPr="00116002">
        <w:rPr>
          <w:rFonts w:ascii="Arial" w:hAnsi="Arial" w:cs="Arial"/>
          <w:b/>
        </w:rPr>
        <w:t>)</w:t>
      </w:r>
    </w:p>
    <w:p w14:paraId="6EC3586D" w14:textId="77777777" w:rsidR="00FE6FA2" w:rsidRPr="00116002" w:rsidRDefault="00FE6FA2" w:rsidP="00FE6FA2">
      <w:pPr>
        <w:spacing w:line="360" w:lineRule="auto"/>
        <w:jc w:val="center"/>
        <w:rPr>
          <w:rFonts w:ascii="Arial" w:hAnsi="Arial" w:cs="Arial"/>
          <w:b/>
        </w:rPr>
      </w:pPr>
      <w:r w:rsidRPr="00116002">
        <w:rPr>
          <w:rFonts w:ascii="Arial" w:hAnsi="Arial" w:cs="Arial"/>
          <w:b/>
        </w:rPr>
        <w:t>PROFESORA: MARÍA ESTER ZAPILLÓN</w:t>
      </w:r>
    </w:p>
    <w:p w14:paraId="153BAAE2" w14:textId="77777777" w:rsidR="00FD6221" w:rsidRDefault="00FD6221">
      <w:pPr>
        <w:rPr>
          <w:rFonts w:ascii="Arial" w:hAnsi="Arial" w:cs="Arial"/>
          <w:b/>
        </w:rPr>
      </w:pPr>
    </w:p>
    <w:p w14:paraId="3BE2F15D" w14:textId="77777777" w:rsidR="00FE6FA2" w:rsidRDefault="00FE6FA2">
      <w:pPr>
        <w:rPr>
          <w:rFonts w:ascii="Arial" w:hAnsi="Arial" w:cs="Arial"/>
          <w:b/>
        </w:rPr>
      </w:pPr>
    </w:p>
    <w:p w14:paraId="0631F1F1" w14:textId="749F6614" w:rsidR="00FE6FA2" w:rsidRPr="008A6408" w:rsidRDefault="00FE6FA2" w:rsidP="00FE6FA2">
      <w:pPr>
        <w:ind w:firstLine="708"/>
        <w:rPr>
          <w:rFonts w:ascii="Arial" w:hAnsi="Arial" w:cs="Arial"/>
          <w:lang w:val="es-MX"/>
        </w:rPr>
      </w:pPr>
      <w:r w:rsidRPr="008A6408">
        <w:rPr>
          <w:rFonts w:ascii="Arial" w:hAnsi="Arial" w:cs="Arial"/>
          <w:b/>
          <w:u w:val="single"/>
          <w:lang w:val="es-MX"/>
        </w:rPr>
        <w:t>FUNDAMENT</w:t>
      </w:r>
      <w:r>
        <w:rPr>
          <w:rFonts w:ascii="Arial" w:hAnsi="Arial" w:cs="Arial"/>
          <w:b/>
          <w:u w:val="single"/>
          <w:lang w:val="es-MX"/>
        </w:rPr>
        <w:t>OS</w:t>
      </w:r>
    </w:p>
    <w:p w14:paraId="451B6FA2" w14:textId="77777777" w:rsidR="00FE6FA2" w:rsidRPr="008A6408" w:rsidRDefault="00FE6FA2" w:rsidP="00FE6FA2">
      <w:pPr>
        <w:ind w:right="-660" w:firstLine="708"/>
        <w:rPr>
          <w:rFonts w:ascii="Arial" w:hAnsi="Arial" w:cs="Arial"/>
          <w:lang w:val="es-MX"/>
        </w:rPr>
      </w:pPr>
    </w:p>
    <w:p w14:paraId="489685D3" w14:textId="77777777" w:rsidR="00FE6FA2" w:rsidRPr="008A6408" w:rsidRDefault="00FE6FA2" w:rsidP="00FE6FA2">
      <w:pPr>
        <w:ind w:right="-660" w:firstLine="708"/>
        <w:rPr>
          <w:rFonts w:ascii="Arial" w:hAnsi="Arial" w:cs="Arial"/>
          <w:lang w:val="es-MX"/>
        </w:rPr>
      </w:pPr>
      <w:r w:rsidRPr="008A6408">
        <w:rPr>
          <w:rFonts w:ascii="Arial" w:hAnsi="Arial" w:cs="Arial"/>
          <w:lang w:val="es-MX"/>
        </w:rPr>
        <w:t xml:space="preserve">Las tecnologías de la información y la comunicación, y en </w:t>
      </w:r>
      <w:proofErr w:type="gramStart"/>
      <w:r w:rsidRPr="008A6408">
        <w:rPr>
          <w:rFonts w:ascii="Arial" w:hAnsi="Arial" w:cs="Arial"/>
          <w:lang w:val="es-MX"/>
        </w:rPr>
        <w:t>particular  la</w:t>
      </w:r>
      <w:proofErr w:type="gramEnd"/>
      <w:r w:rsidRPr="008A6408">
        <w:rPr>
          <w:rFonts w:ascii="Arial" w:hAnsi="Arial" w:cs="Arial"/>
          <w:lang w:val="es-MX"/>
        </w:rPr>
        <w:t xml:space="preserve"> informática, como procesamiento automático de la información, tienen plena vigencia en la sociedad actual. Éste fenómeno socio - tecnológico, ha logrado que las organizaciones trabajen en forma más eficiente, analizando situaciones variadas, ajustando los costos para obtener mayores beneficios y así, adaptar su organización al contexto.</w:t>
      </w:r>
    </w:p>
    <w:p w14:paraId="5198BFAD" w14:textId="77777777" w:rsidR="00FE6FA2" w:rsidRPr="008A6408" w:rsidRDefault="00FE6FA2" w:rsidP="00FE6FA2">
      <w:pPr>
        <w:ind w:right="-660" w:firstLine="708"/>
        <w:rPr>
          <w:rFonts w:ascii="Arial" w:hAnsi="Arial" w:cs="Arial"/>
          <w:lang w:val="es-MX"/>
        </w:rPr>
      </w:pPr>
      <w:r w:rsidRPr="008A6408">
        <w:rPr>
          <w:rFonts w:ascii="Arial" w:hAnsi="Arial" w:cs="Arial"/>
          <w:lang w:val="es-MX"/>
        </w:rPr>
        <w:t xml:space="preserve">Las tecnicaturas en el diseño curricular </w:t>
      </w:r>
      <w:proofErr w:type="gramStart"/>
      <w:r w:rsidRPr="008A6408">
        <w:rPr>
          <w:rFonts w:ascii="Arial" w:hAnsi="Arial" w:cs="Arial"/>
          <w:lang w:val="es-MX"/>
        </w:rPr>
        <w:t>jurisdiccional  asumen</w:t>
      </w:r>
      <w:proofErr w:type="gramEnd"/>
      <w:r w:rsidRPr="008A6408">
        <w:rPr>
          <w:rFonts w:ascii="Arial" w:hAnsi="Arial" w:cs="Arial"/>
          <w:lang w:val="es-MX"/>
        </w:rPr>
        <w:t xml:space="preserve"> el enfoque de una formación basada en competencias.</w:t>
      </w:r>
    </w:p>
    <w:p w14:paraId="6BFE2962" w14:textId="77777777" w:rsidR="00FE6FA2" w:rsidRPr="008A6408" w:rsidRDefault="00FE6FA2" w:rsidP="00FE6FA2">
      <w:pPr>
        <w:ind w:right="-660" w:firstLine="708"/>
        <w:rPr>
          <w:rFonts w:ascii="Arial" w:hAnsi="Arial" w:cs="Arial"/>
          <w:lang w:val="es-MX"/>
        </w:rPr>
      </w:pPr>
      <w:r w:rsidRPr="008A6408">
        <w:rPr>
          <w:rFonts w:ascii="Arial" w:hAnsi="Arial" w:cs="Arial"/>
          <w:lang w:val="es-MX"/>
        </w:rPr>
        <w:t xml:space="preserve">La competencia matemática es la base fundamental de esta tecnicatura que supone el dominio de un </w:t>
      </w:r>
      <w:r w:rsidRPr="008A6408">
        <w:rPr>
          <w:rFonts w:ascii="Arial" w:hAnsi="Arial" w:cs="Arial"/>
          <w:b/>
          <w:i/>
          <w:lang w:val="es-MX"/>
        </w:rPr>
        <w:t>saber hacer</w:t>
      </w:r>
      <w:r w:rsidRPr="008A6408">
        <w:rPr>
          <w:rFonts w:ascii="Arial" w:hAnsi="Arial" w:cs="Arial"/>
          <w:lang w:val="es-MX"/>
        </w:rPr>
        <w:t xml:space="preserve"> complejo en el que se movilizan conocimientos, valores, actitudes y habilidades de carácter tecnológico social y personal que definen la identidad del futuro profesional egresado de la carrera.</w:t>
      </w:r>
    </w:p>
    <w:p w14:paraId="10869721" w14:textId="77777777" w:rsidR="00FE6FA2" w:rsidRPr="008A6408" w:rsidRDefault="00FE6FA2" w:rsidP="00FE6FA2">
      <w:pPr>
        <w:ind w:right="-660" w:firstLine="708"/>
        <w:rPr>
          <w:rFonts w:ascii="Arial" w:hAnsi="Arial" w:cs="Arial"/>
          <w:lang w:val="es-MX"/>
        </w:rPr>
      </w:pPr>
      <w:r w:rsidRPr="008A6408">
        <w:rPr>
          <w:rFonts w:ascii="Arial" w:hAnsi="Arial" w:cs="Arial"/>
          <w:lang w:val="es-MX"/>
        </w:rPr>
        <w:t>El papel que ha adquirido la ciencia y la tecnología en relación al desarrollo social pero también al de la vida humana ha cobrado importancia en función a la formación de recursos humanos que se inserten en el sector productivo - laboral, local y regional.</w:t>
      </w:r>
    </w:p>
    <w:p w14:paraId="166090A7" w14:textId="77777777" w:rsidR="00FE6FA2" w:rsidRPr="008A6408" w:rsidRDefault="00FE6FA2" w:rsidP="00FE6FA2">
      <w:pPr>
        <w:ind w:right="-660" w:firstLine="708"/>
        <w:rPr>
          <w:rFonts w:ascii="Arial" w:hAnsi="Arial" w:cs="Arial"/>
          <w:lang w:val="es-MX"/>
        </w:rPr>
      </w:pPr>
      <w:r w:rsidRPr="008A6408">
        <w:rPr>
          <w:rFonts w:ascii="Arial" w:hAnsi="Arial" w:cs="Arial"/>
          <w:lang w:val="es-MX"/>
        </w:rPr>
        <w:t xml:space="preserve">La referencia al contexto cultural y social remarca la importancia de que toda propuesta deberá sustentarse en las demandas laborales, las necesidades y posibilidades económicas de cada región y en las características de la población y el </w:t>
      </w:r>
      <w:r w:rsidRPr="008A6408">
        <w:rPr>
          <w:rFonts w:ascii="Arial" w:hAnsi="Arial" w:cs="Arial"/>
          <w:lang w:val="es-MX"/>
        </w:rPr>
        <w:lastRenderedPageBreak/>
        <w:t>entorno local regional. De este modo se busca avanzar hacia una formación integrada que contemplando todas las variables emergentes se inserte en un proyecto educativo que tiene sus raíces en la realidad y en la que el hombre es el principal protagonista.</w:t>
      </w:r>
    </w:p>
    <w:p w14:paraId="119A0AF9" w14:textId="77777777" w:rsidR="00FE6FA2" w:rsidRPr="008A6408" w:rsidRDefault="00FE6FA2" w:rsidP="00FE6FA2">
      <w:pPr>
        <w:ind w:right="-660" w:firstLine="708"/>
        <w:rPr>
          <w:rFonts w:ascii="Arial" w:hAnsi="Arial" w:cs="Arial"/>
          <w:lang w:val="es-MX"/>
        </w:rPr>
      </w:pPr>
      <w:r w:rsidRPr="008A6408">
        <w:rPr>
          <w:rFonts w:ascii="Arial" w:hAnsi="Arial" w:cs="Arial"/>
          <w:lang w:val="es-MX"/>
        </w:rPr>
        <w:t>Dentro del espacio de formación básica, Álgebra se ocupa de cuestiones que hacen a la lógica formal, como base de un pensamiento riguroso y preciso, capaz de desarrollar competencias adecuadas para el futuro desempeño profesional.</w:t>
      </w:r>
    </w:p>
    <w:p w14:paraId="5DA39DB0" w14:textId="77777777" w:rsidR="00FE6FA2" w:rsidRPr="008A6408" w:rsidRDefault="00FE6FA2" w:rsidP="00FE6FA2">
      <w:pPr>
        <w:ind w:right="-660" w:firstLine="708"/>
        <w:rPr>
          <w:rFonts w:ascii="Arial" w:hAnsi="Arial" w:cs="Arial"/>
          <w:lang w:val="es-MX"/>
        </w:rPr>
      </w:pPr>
      <w:r w:rsidRPr="008A6408">
        <w:rPr>
          <w:rFonts w:ascii="Arial" w:hAnsi="Arial" w:cs="Arial"/>
          <w:lang w:val="es-MX"/>
        </w:rPr>
        <w:t>Los sistemas de ecuaciones, matrices, cálculo combinatorio, desempeñan un papel indispensable para programar los sistemas que permitan diagnosticar, organizar y gestionar recursos en diferentes organizaciones.</w:t>
      </w:r>
    </w:p>
    <w:p w14:paraId="14216BA6" w14:textId="77777777" w:rsidR="00AE18D4" w:rsidRDefault="00AE18D4" w:rsidP="00FE6FA2">
      <w:pPr>
        <w:ind w:right="-660"/>
        <w:rPr>
          <w:rFonts w:ascii="Arial" w:hAnsi="Arial" w:cs="Arial"/>
          <w:b/>
          <w:u w:val="single"/>
          <w:lang w:val="es-MX"/>
        </w:rPr>
      </w:pPr>
    </w:p>
    <w:p w14:paraId="4741BBC7" w14:textId="7D17C65A" w:rsidR="00FE6FA2" w:rsidRPr="00FE6FA2" w:rsidRDefault="00FE6FA2" w:rsidP="00FE6FA2">
      <w:pPr>
        <w:ind w:right="-660"/>
        <w:rPr>
          <w:rFonts w:ascii="Arial" w:hAnsi="Arial" w:cs="Arial"/>
          <w:b/>
          <w:u w:val="single"/>
          <w:lang w:val="es-MX"/>
        </w:rPr>
      </w:pPr>
      <w:r>
        <w:rPr>
          <w:rFonts w:ascii="Arial" w:hAnsi="Arial" w:cs="Arial"/>
          <w:b/>
          <w:u w:val="single"/>
          <w:lang w:val="es-MX"/>
        </w:rPr>
        <w:t>CAPACIDADES A DESARROLLAR</w:t>
      </w:r>
    </w:p>
    <w:p w14:paraId="4EB3CE4A" w14:textId="77777777" w:rsidR="00FE6FA2" w:rsidRPr="00FE6FA2" w:rsidRDefault="00FE6FA2" w:rsidP="00FE6FA2">
      <w:pPr>
        <w:ind w:left="708" w:right="-660"/>
        <w:rPr>
          <w:rFonts w:ascii="Arial" w:hAnsi="Arial" w:cs="Arial"/>
          <w:b/>
          <w:u w:val="single"/>
          <w:lang w:val="es-MX"/>
        </w:rPr>
      </w:pPr>
    </w:p>
    <w:p w14:paraId="3D27D418" w14:textId="77777777" w:rsidR="00FE6FA2" w:rsidRPr="00FE6FA2" w:rsidRDefault="00FE6FA2" w:rsidP="00FE6FA2">
      <w:pPr>
        <w:ind w:left="1068" w:right="-660"/>
        <w:rPr>
          <w:rFonts w:ascii="Arial" w:hAnsi="Arial" w:cs="Arial"/>
          <w:b/>
          <w:u w:val="single"/>
          <w:lang w:val="es-MX"/>
        </w:rPr>
      </w:pPr>
    </w:p>
    <w:p w14:paraId="3A71A45F" w14:textId="035C6DAA" w:rsidR="00FE6FA2" w:rsidRPr="00AE18D4" w:rsidRDefault="00FE6FA2" w:rsidP="00FE6FA2">
      <w:pPr>
        <w:numPr>
          <w:ilvl w:val="0"/>
          <w:numId w:val="2"/>
        </w:numPr>
        <w:ind w:right="-660"/>
        <w:rPr>
          <w:rFonts w:ascii="Arial" w:hAnsi="Arial" w:cs="Arial"/>
          <w:b/>
          <w:u w:val="single"/>
          <w:lang w:val="es-MX"/>
        </w:rPr>
      </w:pPr>
      <w:r w:rsidRPr="008A6408">
        <w:rPr>
          <w:rFonts w:ascii="Arial" w:hAnsi="Arial" w:cs="Arial"/>
          <w:lang w:val="es-MX"/>
        </w:rPr>
        <w:t>Dominio de la lógica formal</w:t>
      </w:r>
    </w:p>
    <w:p w14:paraId="6AC7150A" w14:textId="77777777" w:rsidR="00FE6FA2" w:rsidRPr="008A6408" w:rsidRDefault="00FE6FA2" w:rsidP="00FE6FA2">
      <w:pPr>
        <w:numPr>
          <w:ilvl w:val="0"/>
          <w:numId w:val="2"/>
        </w:numPr>
        <w:ind w:right="-660"/>
        <w:rPr>
          <w:rFonts w:ascii="Arial" w:hAnsi="Arial" w:cs="Arial"/>
          <w:b/>
          <w:u w:val="single"/>
          <w:lang w:val="es-MX"/>
        </w:rPr>
      </w:pPr>
      <w:r w:rsidRPr="008A6408">
        <w:rPr>
          <w:rFonts w:ascii="Arial" w:hAnsi="Arial" w:cs="Arial"/>
          <w:lang w:val="es-MX"/>
        </w:rPr>
        <w:t>Caracterización de los componentes de un razonamiento</w:t>
      </w:r>
    </w:p>
    <w:p w14:paraId="727F17C4" w14:textId="77777777" w:rsidR="00FE6FA2" w:rsidRPr="008A6408" w:rsidRDefault="00FE6FA2" w:rsidP="00FE6FA2">
      <w:pPr>
        <w:numPr>
          <w:ilvl w:val="0"/>
          <w:numId w:val="2"/>
        </w:numPr>
        <w:ind w:right="-660"/>
        <w:rPr>
          <w:rFonts w:ascii="Arial" w:hAnsi="Arial" w:cs="Arial"/>
          <w:b/>
          <w:u w:val="single"/>
          <w:lang w:val="es-MX"/>
        </w:rPr>
      </w:pPr>
      <w:r w:rsidRPr="008A6408">
        <w:rPr>
          <w:rFonts w:ascii="Arial" w:hAnsi="Arial" w:cs="Arial"/>
          <w:lang w:val="es-MX"/>
        </w:rPr>
        <w:t>Resolución de problemas matriciales</w:t>
      </w:r>
    </w:p>
    <w:p w14:paraId="10BFB337" w14:textId="77777777" w:rsidR="00FE6FA2" w:rsidRPr="008A6408" w:rsidRDefault="00FE6FA2" w:rsidP="00FE6FA2">
      <w:pPr>
        <w:numPr>
          <w:ilvl w:val="0"/>
          <w:numId w:val="2"/>
        </w:numPr>
        <w:ind w:right="-660"/>
        <w:rPr>
          <w:rFonts w:ascii="Arial" w:hAnsi="Arial" w:cs="Arial"/>
          <w:b/>
          <w:u w:val="single"/>
          <w:lang w:val="es-MX"/>
        </w:rPr>
      </w:pPr>
      <w:r w:rsidRPr="008A6408">
        <w:rPr>
          <w:rFonts w:ascii="Arial" w:hAnsi="Arial" w:cs="Arial"/>
          <w:lang w:val="es-MX"/>
        </w:rPr>
        <w:t>Resolución de problemas combinatorios</w:t>
      </w:r>
    </w:p>
    <w:p w14:paraId="254B05F2" w14:textId="77777777" w:rsidR="00FE6FA2" w:rsidRPr="008A6408" w:rsidRDefault="00FE6FA2" w:rsidP="00FE6FA2">
      <w:pPr>
        <w:numPr>
          <w:ilvl w:val="0"/>
          <w:numId w:val="2"/>
        </w:numPr>
        <w:ind w:right="-660"/>
        <w:rPr>
          <w:rFonts w:ascii="Arial" w:hAnsi="Arial" w:cs="Arial"/>
          <w:b/>
          <w:u w:val="single"/>
          <w:lang w:val="es-MX"/>
        </w:rPr>
      </w:pPr>
      <w:r w:rsidRPr="008A6408">
        <w:rPr>
          <w:rFonts w:ascii="Arial" w:hAnsi="Arial" w:cs="Arial"/>
          <w:lang w:val="es-MX"/>
        </w:rPr>
        <w:t>Tener una actitud positiva ante la innovación y el adelanto tecnológico.</w:t>
      </w:r>
    </w:p>
    <w:p w14:paraId="4A2FDAE6" w14:textId="77777777" w:rsidR="00FE6FA2" w:rsidRPr="008A6408" w:rsidRDefault="00FE6FA2" w:rsidP="00FE6FA2">
      <w:pPr>
        <w:numPr>
          <w:ilvl w:val="0"/>
          <w:numId w:val="2"/>
        </w:numPr>
        <w:ind w:right="-660"/>
        <w:rPr>
          <w:rFonts w:ascii="Arial" w:hAnsi="Arial" w:cs="Arial"/>
          <w:b/>
          <w:u w:val="single"/>
          <w:lang w:val="es-MX"/>
        </w:rPr>
      </w:pPr>
      <w:r w:rsidRPr="008A6408">
        <w:rPr>
          <w:rFonts w:ascii="Arial" w:hAnsi="Arial" w:cs="Arial"/>
          <w:lang w:val="es-MX"/>
        </w:rPr>
        <w:t>Participar activamente en equipos de trabajo para la resolución de problemas y la toma de decisiones.</w:t>
      </w:r>
    </w:p>
    <w:p w14:paraId="28ED760F" w14:textId="77777777" w:rsidR="00FE6FA2" w:rsidRPr="00FE6FA2" w:rsidRDefault="00FE6FA2" w:rsidP="00FE6FA2">
      <w:pPr>
        <w:numPr>
          <w:ilvl w:val="0"/>
          <w:numId w:val="2"/>
        </w:numPr>
        <w:ind w:right="-660"/>
        <w:rPr>
          <w:rFonts w:ascii="Arial" w:hAnsi="Arial" w:cs="Arial"/>
          <w:b/>
          <w:u w:val="single"/>
          <w:lang w:val="es-MX"/>
        </w:rPr>
      </w:pPr>
      <w:r w:rsidRPr="008A6408">
        <w:rPr>
          <w:rFonts w:ascii="Arial" w:hAnsi="Arial" w:cs="Arial"/>
          <w:lang w:val="es-MX"/>
        </w:rPr>
        <w:t xml:space="preserve">Ser creativo, ordenado y </w:t>
      </w:r>
      <w:proofErr w:type="spellStart"/>
      <w:r w:rsidRPr="008A6408">
        <w:rPr>
          <w:rFonts w:ascii="Arial" w:hAnsi="Arial" w:cs="Arial"/>
          <w:lang w:val="es-MX"/>
        </w:rPr>
        <w:t>pro-activo</w:t>
      </w:r>
      <w:proofErr w:type="spellEnd"/>
    </w:p>
    <w:p w14:paraId="39A7481B" w14:textId="77777777" w:rsidR="00FE6FA2" w:rsidRDefault="00FE6FA2" w:rsidP="00FE6FA2">
      <w:pPr>
        <w:pStyle w:val="Prrafodelista"/>
        <w:numPr>
          <w:ilvl w:val="0"/>
          <w:numId w:val="2"/>
        </w:numPr>
        <w:spacing w:line="360" w:lineRule="auto"/>
        <w:rPr>
          <w:rFonts w:ascii="Arial" w:hAnsi="Arial" w:cs="Arial"/>
        </w:rPr>
      </w:pPr>
      <w:r w:rsidRPr="00FE6FA2">
        <w:rPr>
          <w:rFonts w:ascii="Arial" w:hAnsi="Arial" w:cs="Arial"/>
        </w:rPr>
        <w:t>Un egresado implica una form</w:t>
      </w:r>
      <w:r w:rsidRPr="00FE6FA2">
        <w:rPr>
          <w:rFonts w:ascii="Arial" w:hAnsi="Arial" w:cs="Arial"/>
        </w:rPr>
        <w:t>a</w:t>
      </w:r>
      <w:r w:rsidRPr="00FE6FA2">
        <w:rPr>
          <w:rFonts w:ascii="Arial" w:hAnsi="Arial" w:cs="Arial"/>
        </w:rPr>
        <w:t xml:space="preserve">ción continua e integrada de los espacios curriculares de un </w:t>
      </w:r>
      <w:r w:rsidRPr="00FE6FA2">
        <w:rPr>
          <w:rFonts w:ascii="Arial" w:hAnsi="Arial" w:cs="Arial"/>
          <w:i/>
          <w:iCs/>
        </w:rPr>
        <w:t xml:space="preserve">saber hacer </w:t>
      </w:r>
      <w:r w:rsidRPr="00FE6FA2">
        <w:rPr>
          <w:rFonts w:ascii="Arial" w:hAnsi="Arial" w:cs="Arial"/>
        </w:rPr>
        <w:t>en el que intervienen conocimientos, valores, actitudes, y habilidades de carácter tecnológico, social y profesional que definen su identidad profesional.</w:t>
      </w:r>
    </w:p>
    <w:p w14:paraId="662224D6" w14:textId="77777777" w:rsidR="00FE6FA2" w:rsidRDefault="00FE6FA2" w:rsidP="00FE6FA2">
      <w:pPr>
        <w:pStyle w:val="Prrafodelista"/>
        <w:spacing w:line="360" w:lineRule="auto"/>
        <w:ind w:left="360"/>
        <w:rPr>
          <w:rFonts w:ascii="Arial" w:hAnsi="Arial" w:cs="Arial"/>
        </w:rPr>
      </w:pPr>
    </w:p>
    <w:p w14:paraId="643E5C44" w14:textId="77777777" w:rsidR="00FE6FA2" w:rsidRPr="008A6408" w:rsidRDefault="00FE6FA2" w:rsidP="00FE6FA2">
      <w:pPr>
        <w:ind w:left="708" w:right="-660"/>
        <w:rPr>
          <w:rFonts w:ascii="Arial" w:hAnsi="Arial" w:cs="Arial"/>
          <w:b/>
          <w:u w:val="single"/>
          <w:lang w:val="es-MX"/>
        </w:rPr>
      </w:pPr>
      <w:r w:rsidRPr="008A6408">
        <w:rPr>
          <w:rFonts w:ascii="Arial" w:hAnsi="Arial" w:cs="Arial"/>
          <w:b/>
          <w:u w:val="single"/>
          <w:lang w:val="es-MX"/>
        </w:rPr>
        <w:t>CONTENIDOS:</w:t>
      </w:r>
    </w:p>
    <w:p w14:paraId="4766963D" w14:textId="77777777" w:rsidR="00FE6FA2" w:rsidRPr="008A6408" w:rsidRDefault="00FE6FA2" w:rsidP="00FE6FA2">
      <w:pPr>
        <w:ind w:left="708" w:right="-660"/>
        <w:rPr>
          <w:rFonts w:ascii="Arial" w:hAnsi="Arial" w:cs="Arial"/>
          <w:lang w:val="es-MX"/>
        </w:rPr>
      </w:pPr>
    </w:p>
    <w:p w14:paraId="459E6D77" w14:textId="77777777" w:rsidR="00FE6FA2" w:rsidRPr="008A6408" w:rsidRDefault="00FE6FA2" w:rsidP="00FE6FA2">
      <w:pPr>
        <w:ind w:left="708" w:right="-660"/>
        <w:rPr>
          <w:rFonts w:ascii="Arial" w:hAnsi="Arial" w:cs="Arial"/>
          <w:lang w:val="es-MX"/>
        </w:rPr>
      </w:pPr>
      <w:r w:rsidRPr="008A6408">
        <w:rPr>
          <w:rFonts w:ascii="Arial" w:hAnsi="Arial" w:cs="Arial"/>
          <w:b/>
          <w:u w:val="single"/>
          <w:lang w:val="es-MX"/>
        </w:rPr>
        <w:t>UNIDAD 1:</w:t>
      </w:r>
    </w:p>
    <w:p w14:paraId="69DA36C2" w14:textId="24D90EE0" w:rsidR="00FE6FA2" w:rsidRPr="008A6408" w:rsidRDefault="00FE6FA2" w:rsidP="00FE6FA2">
      <w:pPr>
        <w:ind w:left="708" w:right="-660"/>
        <w:rPr>
          <w:rFonts w:ascii="Arial" w:hAnsi="Arial" w:cs="Arial"/>
          <w:lang w:val="es-MX"/>
        </w:rPr>
      </w:pPr>
      <w:r w:rsidRPr="008A6408">
        <w:rPr>
          <w:rFonts w:ascii="Arial" w:hAnsi="Arial" w:cs="Arial"/>
          <w:lang w:val="es-MX"/>
        </w:rPr>
        <w:t xml:space="preserve">                  Lógica formal. Enunciados. Proposiciones. Valor de verdad. Conectores. Tablas de verdad. Tautologías. Contradicciones. Razonamientos. Demostraciones. Álgebra de Boole. Leyes e identidades. Composición. Simplificación.</w:t>
      </w:r>
      <w:r>
        <w:rPr>
          <w:rFonts w:ascii="Arial" w:hAnsi="Arial" w:cs="Arial"/>
          <w:lang w:val="es-MX"/>
        </w:rPr>
        <w:t xml:space="preserve"> Conjuntos.</w:t>
      </w:r>
    </w:p>
    <w:p w14:paraId="7373AA15" w14:textId="77777777" w:rsidR="00FE6FA2" w:rsidRPr="008A6408" w:rsidRDefault="00FE6FA2" w:rsidP="00FE6FA2">
      <w:pPr>
        <w:ind w:left="708" w:right="-660"/>
        <w:rPr>
          <w:rFonts w:ascii="Arial" w:hAnsi="Arial" w:cs="Arial"/>
          <w:lang w:val="es-MX"/>
        </w:rPr>
      </w:pPr>
    </w:p>
    <w:p w14:paraId="3750E044" w14:textId="77777777" w:rsidR="00FE6FA2" w:rsidRPr="008A6408" w:rsidRDefault="00FE6FA2" w:rsidP="00FE6FA2">
      <w:pPr>
        <w:ind w:right="-660" w:firstLine="708"/>
        <w:rPr>
          <w:rFonts w:ascii="Arial" w:hAnsi="Arial" w:cs="Arial"/>
          <w:b/>
          <w:u w:val="single"/>
          <w:lang w:val="es-MX"/>
        </w:rPr>
      </w:pPr>
      <w:r w:rsidRPr="008A6408">
        <w:rPr>
          <w:rFonts w:ascii="Arial" w:hAnsi="Arial" w:cs="Arial"/>
          <w:b/>
          <w:u w:val="single"/>
          <w:lang w:val="es-MX"/>
        </w:rPr>
        <w:t>UNIDAD 2:</w:t>
      </w:r>
    </w:p>
    <w:p w14:paraId="34B85543" w14:textId="77777777" w:rsidR="00FE6FA2" w:rsidRPr="008A6408" w:rsidRDefault="00FE6FA2" w:rsidP="00FE6FA2">
      <w:pPr>
        <w:ind w:left="708" w:right="-660"/>
        <w:rPr>
          <w:rFonts w:ascii="Arial" w:hAnsi="Arial" w:cs="Arial"/>
          <w:lang w:val="es-MX"/>
        </w:rPr>
      </w:pPr>
      <w:r w:rsidRPr="008A6408">
        <w:rPr>
          <w:rFonts w:ascii="Arial" w:hAnsi="Arial" w:cs="Arial"/>
          <w:lang w:val="es-MX"/>
        </w:rPr>
        <w:lastRenderedPageBreak/>
        <w:t xml:space="preserve">      </w:t>
      </w:r>
      <w:r w:rsidRPr="008A6408">
        <w:rPr>
          <w:rFonts w:ascii="Arial" w:hAnsi="Arial" w:cs="Arial"/>
          <w:lang w:val="es-MX"/>
        </w:rPr>
        <w:tab/>
        <w:t xml:space="preserve">      Matrices (operaciones</w:t>
      </w:r>
      <w:proofErr w:type="gramStart"/>
      <w:r w:rsidRPr="008A6408">
        <w:rPr>
          <w:rFonts w:ascii="Arial" w:hAnsi="Arial" w:cs="Arial"/>
          <w:lang w:val="es-MX"/>
        </w:rPr>
        <w:t>) .</w:t>
      </w:r>
      <w:proofErr w:type="gramEnd"/>
      <w:r w:rsidRPr="008A6408">
        <w:rPr>
          <w:rFonts w:ascii="Arial" w:hAnsi="Arial" w:cs="Arial"/>
          <w:lang w:val="es-MX"/>
        </w:rPr>
        <w:t xml:space="preserve"> vector: operaciones. Dependencia lineal. Matriz. Operaciones. Tipo de matrices. Determinantes. Sistemas de ecuaciones (resolución). Ecuaciones con una incógnita. Sistemas de ecuaciones lineales, resolución.</w:t>
      </w:r>
    </w:p>
    <w:p w14:paraId="1EABCCE6" w14:textId="77777777" w:rsidR="00FE6FA2" w:rsidRPr="008A6408" w:rsidRDefault="00FE6FA2" w:rsidP="00FE6FA2">
      <w:pPr>
        <w:ind w:right="-660"/>
        <w:rPr>
          <w:rFonts w:ascii="Arial" w:hAnsi="Arial" w:cs="Arial"/>
          <w:lang w:val="es-MX"/>
        </w:rPr>
      </w:pPr>
    </w:p>
    <w:p w14:paraId="3FE05A10" w14:textId="77777777" w:rsidR="00FE6FA2" w:rsidRDefault="00FE6FA2" w:rsidP="00FE6FA2">
      <w:pPr>
        <w:ind w:right="-660" w:firstLine="708"/>
        <w:rPr>
          <w:rFonts w:ascii="Arial" w:hAnsi="Arial" w:cs="Arial"/>
          <w:b/>
          <w:u w:val="single"/>
          <w:lang w:val="es-MX"/>
        </w:rPr>
      </w:pPr>
      <w:r w:rsidRPr="008A6408">
        <w:rPr>
          <w:rFonts w:ascii="Arial" w:hAnsi="Arial" w:cs="Arial"/>
          <w:b/>
          <w:u w:val="single"/>
          <w:lang w:val="es-MX"/>
        </w:rPr>
        <w:t>UNIDAD 3:</w:t>
      </w:r>
    </w:p>
    <w:p w14:paraId="533CF988" w14:textId="77777777" w:rsidR="00AE18D4" w:rsidRPr="008A6408" w:rsidRDefault="00AE18D4" w:rsidP="00FE6FA2">
      <w:pPr>
        <w:ind w:right="-660" w:firstLine="708"/>
        <w:rPr>
          <w:rFonts w:ascii="Arial" w:hAnsi="Arial" w:cs="Arial"/>
          <w:lang w:val="es-MX"/>
        </w:rPr>
      </w:pPr>
    </w:p>
    <w:p w14:paraId="1CEBEEBB" w14:textId="77777777" w:rsidR="00FE6FA2" w:rsidRDefault="00FE6FA2" w:rsidP="00FE6FA2">
      <w:pPr>
        <w:ind w:left="708" w:right="-660"/>
        <w:rPr>
          <w:rFonts w:ascii="Arial" w:hAnsi="Arial" w:cs="Arial"/>
          <w:lang w:val="es-MX"/>
        </w:rPr>
      </w:pPr>
      <w:r w:rsidRPr="008A6408">
        <w:rPr>
          <w:rFonts w:ascii="Arial" w:hAnsi="Arial" w:cs="Arial"/>
          <w:lang w:val="es-MX"/>
        </w:rPr>
        <w:tab/>
        <w:t xml:space="preserve">       Cálculo combinatorio. Combinaciones. Variaciones. Permutaciones. Problemas.</w:t>
      </w:r>
    </w:p>
    <w:p w14:paraId="6FE1977D" w14:textId="77777777" w:rsidR="00AE18D4" w:rsidRDefault="00AE18D4" w:rsidP="00FE6FA2">
      <w:pPr>
        <w:ind w:left="708" w:right="-660"/>
        <w:rPr>
          <w:rFonts w:ascii="Arial" w:hAnsi="Arial" w:cs="Arial"/>
          <w:lang w:val="es-MX"/>
        </w:rPr>
      </w:pPr>
    </w:p>
    <w:p w14:paraId="394713F0" w14:textId="152184A9" w:rsidR="00AE18D4" w:rsidRDefault="00AE18D4" w:rsidP="00FE6FA2">
      <w:pPr>
        <w:ind w:left="708" w:right="-660"/>
        <w:rPr>
          <w:rFonts w:ascii="Arial" w:hAnsi="Arial" w:cs="Arial"/>
          <w:b/>
          <w:bCs/>
          <w:u w:val="single"/>
          <w:lang w:val="es-MX"/>
        </w:rPr>
      </w:pPr>
      <w:r>
        <w:rPr>
          <w:rFonts w:ascii="Arial" w:hAnsi="Arial" w:cs="Arial"/>
          <w:b/>
          <w:bCs/>
          <w:u w:val="single"/>
          <w:lang w:val="es-MX"/>
        </w:rPr>
        <w:t>ESTRATEGIAS METODOLÓGICAS</w:t>
      </w:r>
    </w:p>
    <w:p w14:paraId="6E3133FC" w14:textId="77777777" w:rsidR="00AE18D4" w:rsidRDefault="00AE18D4" w:rsidP="00FE6FA2">
      <w:pPr>
        <w:ind w:left="708" w:right="-660"/>
        <w:rPr>
          <w:rFonts w:ascii="Arial" w:hAnsi="Arial" w:cs="Arial"/>
          <w:b/>
          <w:bCs/>
          <w:u w:val="single"/>
          <w:lang w:val="es-MX"/>
        </w:rPr>
      </w:pPr>
    </w:p>
    <w:p w14:paraId="3D4B70FC" w14:textId="77777777" w:rsidR="00AE18D4" w:rsidRPr="008A6408" w:rsidRDefault="00AE18D4" w:rsidP="00AE18D4">
      <w:pPr>
        <w:ind w:left="708" w:right="-660" w:firstLine="708"/>
        <w:rPr>
          <w:rFonts w:ascii="Arial" w:hAnsi="Arial" w:cs="Arial"/>
          <w:lang w:val="es-MX"/>
        </w:rPr>
      </w:pPr>
      <w:r w:rsidRPr="008A6408">
        <w:rPr>
          <w:rFonts w:ascii="Arial" w:hAnsi="Arial" w:cs="Arial"/>
          <w:lang w:val="es-MX"/>
        </w:rPr>
        <w:t xml:space="preserve">El estudio de la matemática debe despertar el interés en investigar, lo que supone interesarse por alguno de los temas e incursionar seriamente en el mismo. La matemática no es una ciencia informativa, es prácticamente imposible aprender leyendo o escuchando. En matemática hay que hacer, se trata de resolver problemas que hacen al entendimiento de una teoría, de ser capaz de dar ejemplos y de plantear dudas. Resolver un problema puede ser una cosa de una dificultad gigante, y muchas veces hay que tener, además, una buena dosis de suerte para hacer algo medianamente importante. Pero entender es una meta ineludible. Manejar los resultados y técnicas corrientes es algo que no se puede esquivar. Insistamos, pues que en matemática hay que </w:t>
      </w:r>
      <w:r w:rsidRPr="008A6408">
        <w:rPr>
          <w:rFonts w:ascii="Arial" w:hAnsi="Arial" w:cs="Arial"/>
          <w:b/>
          <w:lang w:val="es-MX"/>
        </w:rPr>
        <w:t>hacer</w:t>
      </w:r>
      <w:r w:rsidRPr="008A6408">
        <w:rPr>
          <w:rFonts w:ascii="Arial" w:hAnsi="Arial" w:cs="Arial"/>
          <w:lang w:val="es-MX"/>
        </w:rPr>
        <w:t xml:space="preserve">, pero para ello primeramente debemos despertar el </w:t>
      </w:r>
      <w:r w:rsidRPr="008A6408">
        <w:rPr>
          <w:rFonts w:ascii="Arial" w:hAnsi="Arial" w:cs="Arial"/>
          <w:b/>
          <w:lang w:val="es-MX"/>
        </w:rPr>
        <w:t>interés</w:t>
      </w:r>
      <w:r w:rsidRPr="008A6408">
        <w:rPr>
          <w:rFonts w:ascii="Arial" w:hAnsi="Arial" w:cs="Arial"/>
          <w:lang w:val="es-MX"/>
        </w:rPr>
        <w:t xml:space="preserve"> de los alumnos.</w:t>
      </w:r>
    </w:p>
    <w:p w14:paraId="123A3BC8" w14:textId="77777777" w:rsidR="00AE18D4" w:rsidRPr="008A6408" w:rsidRDefault="00AE18D4" w:rsidP="00AE18D4">
      <w:pPr>
        <w:ind w:left="708" w:right="-660"/>
        <w:rPr>
          <w:rFonts w:ascii="Arial" w:hAnsi="Arial" w:cs="Arial"/>
          <w:lang w:val="es-MX"/>
        </w:rPr>
      </w:pPr>
      <w:r w:rsidRPr="008A6408">
        <w:rPr>
          <w:rFonts w:ascii="Arial" w:hAnsi="Arial" w:cs="Arial"/>
          <w:lang w:val="es-MX"/>
        </w:rPr>
        <w:tab/>
        <w:t xml:space="preserve">       El trabajo matemático requiere paciencia para transitar un camino lleno de errores y contramarchas, antes de llegar a la formulación y demostración adecuadas.</w:t>
      </w:r>
    </w:p>
    <w:p w14:paraId="5F141F07" w14:textId="77777777" w:rsidR="00AE18D4" w:rsidRPr="008A6408" w:rsidRDefault="00AE18D4" w:rsidP="00AE18D4">
      <w:pPr>
        <w:ind w:left="708" w:right="-660"/>
        <w:rPr>
          <w:rFonts w:ascii="Arial" w:hAnsi="Arial" w:cs="Arial"/>
          <w:lang w:val="es-MX"/>
        </w:rPr>
      </w:pPr>
      <w:r w:rsidRPr="008A6408">
        <w:rPr>
          <w:rFonts w:ascii="Arial" w:hAnsi="Arial" w:cs="Arial"/>
          <w:lang w:val="es-MX"/>
        </w:rPr>
        <w:tab/>
        <w:t xml:space="preserve">      Una manera de encaminarse al logro de los objetivos propuestos es conectar ciertas expresiones mediante símbolos y reglas que constituyen un comienzo de la lógica matemática o simbólica.</w:t>
      </w:r>
    </w:p>
    <w:p w14:paraId="21F7324D" w14:textId="77777777" w:rsidR="00AE18D4" w:rsidRPr="008A6408" w:rsidRDefault="00AE18D4" w:rsidP="00AE18D4">
      <w:pPr>
        <w:ind w:left="708" w:right="-660"/>
        <w:rPr>
          <w:rFonts w:ascii="Arial" w:hAnsi="Arial" w:cs="Arial"/>
          <w:lang w:val="es-MX"/>
        </w:rPr>
      </w:pPr>
      <w:r w:rsidRPr="008A6408">
        <w:rPr>
          <w:rFonts w:ascii="Arial" w:hAnsi="Arial" w:cs="Arial"/>
          <w:lang w:val="es-MX"/>
        </w:rPr>
        <w:tab/>
        <w:t xml:space="preserve">       Las estrategias didácticas que se plantean para el siguiente curso son:</w:t>
      </w:r>
    </w:p>
    <w:p w14:paraId="235176E3" w14:textId="77777777" w:rsidR="00AE18D4" w:rsidRPr="008A6408" w:rsidRDefault="00AE18D4" w:rsidP="00AE18D4">
      <w:pPr>
        <w:numPr>
          <w:ilvl w:val="0"/>
          <w:numId w:val="3"/>
        </w:numPr>
        <w:tabs>
          <w:tab w:val="clear" w:pos="360"/>
          <w:tab w:val="num" w:pos="2220"/>
        </w:tabs>
        <w:ind w:left="2220" w:right="-660"/>
        <w:rPr>
          <w:rFonts w:ascii="Arial" w:hAnsi="Arial" w:cs="Arial"/>
          <w:lang w:val="es-MX"/>
        </w:rPr>
      </w:pPr>
      <w:r w:rsidRPr="008A6408">
        <w:rPr>
          <w:rFonts w:ascii="Arial" w:hAnsi="Arial" w:cs="Arial"/>
          <w:lang w:val="es-MX"/>
        </w:rPr>
        <w:t xml:space="preserve">Planteo y resolución de problemas, el cual implica diferentes tipos de dificultades: interpretar </w:t>
      </w:r>
      <w:proofErr w:type="gramStart"/>
      <w:r w:rsidRPr="008A6408">
        <w:rPr>
          <w:rFonts w:ascii="Arial" w:hAnsi="Arial" w:cs="Arial"/>
          <w:lang w:val="es-MX"/>
        </w:rPr>
        <w:t>el  enunciado</w:t>
      </w:r>
      <w:proofErr w:type="gramEnd"/>
      <w:r w:rsidRPr="008A6408">
        <w:rPr>
          <w:rFonts w:ascii="Arial" w:hAnsi="Arial" w:cs="Arial"/>
          <w:lang w:val="es-MX"/>
        </w:rPr>
        <w:t>, identificar los datos, relacionar los datos y traducir el enunciado en lenguaje simbólico, descubrir las incógnitas, plantear y resolver las operaciones, elaborar la respuesta, estimar el resultado como probable y verificarlo.</w:t>
      </w:r>
    </w:p>
    <w:p w14:paraId="074A9DD0" w14:textId="77777777" w:rsidR="00AE18D4" w:rsidRPr="008A6408" w:rsidRDefault="00AE18D4" w:rsidP="00AE18D4">
      <w:pPr>
        <w:numPr>
          <w:ilvl w:val="0"/>
          <w:numId w:val="3"/>
        </w:numPr>
        <w:tabs>
          <w:tab w:val="clear" w:pos="360"/>
          <w:tab w:val="num" w:pos="2220"/>
        </w:tabs>
        <w:ind w:left="2220" w:right="-660"/>
        <w:rPr>
          <w:rFonts w:ascii="Arial" w:hAnsi="Arial" w:cs="Arial"/>
          <w:lang w:val="es-MX"/>
        </w:rPr>
      </w:pPr>
      <w:r w:rsidRPr="008A6408">
        <w:rPr>
          <w:rFonts w:ascii="Arial" w:hAnsi="Arial" w:cs="Arial"/>
          <w:lang w:val="es-MX"/>
        </w:rPr>
        <w:t xml:space="preserve">Planteo </w:t>
      </w:r>
      <w:proofErr w:type="gramStart"/>
      <w:r w:rsidRPr="008A6408">
        <w:rPr>
          <w:rFonts w:ascii="Arial" w:hAnsi="Arial" w:cs="Arial"/>
          <w:lang w:val="es-MX"/>
        </w:rPr>
        <w:t>y  comprobación</w:t>
      </w:r>
      <w:proofErr w:type="gramEnd"/>
      <w:r w:rsidRPr="008A6408">
        <w:rPr>
          <w:rFonts w:ascii="Arial" w:hAnsi="Arial" w:cs="Arial"/>
          <w:lang w:val="es-MX"/>
        </w:rPr>
        <w:t xml:space="preserve"> de hipótesis.</w:t>
      </w:r>
    </w:p>
    <w:p w14:paraId="5494E2A4" w14:textId="77777777" w:rsidR="00AE18D4" w:rsidRPr="008A6408" w:rsidRDefault="00AE18D4" w:rsidP="00AE18D4">
      <w:pPr>
        <w:numPr>
          <w:ilvl w:val="0"/>
          <w:numId w:val="3"/>
        </w:numPr>
        <w:tabs>
          <w:tab w:val="clear" w:pos="360"/>
          <w:tab w:val="num" w:pos="2220"/>
        </w:tabs>
        <w:ind w:left="2220" w:right="-660"/>
        <w:rPr>
          <w:rFonts w:ascii="Arial" w:hAnsi="Arial" w:cs="Arial"/>
          <w:lang w:val="es-MX"/>
        </w:rPr>
      </w:pPr>
      <w:r w:rsidRPr="008A6408">
        <w:rPr>
          <w:rFonts w:ascii="Arial" w:hAnsi="Arial" w:cs="Arial"/>
          <w:lang w:val="es-MX"/>
        </w:rPr>
        <w:t>Verbalización, es decir, explicación por parte del alumno de las acciones que realiza y las conclusiones a las que arriba, esto es la fundamentación.</w:t>
      </w:r>
    </w:p>
    <w:p w14:paraId="6EC7A29D" w14:textId="77777777" w:rsidR="00AE18D4" w:rsidRPr="008A6408" w:rsidRDefault="00AE18D4" w:rsidP="00AE18D4">
      <w:pPr>
        <w:numPr>
          <w:ilvl w:val="0"/>
          <w:numId w:val="3"/>
        </w:numPr>
        <w:tabs>
          <w:tab w:val="clear" w:pos="360"/>
          <w:tab w:val="num" w:pos="2220"/>
        </w:tabs>
        <w:ind w:left="2220" w:right="-660"/>
        <w:rPr>
          <w:rFonts w:ascii="Arial" w:hAnsi="Arial" w:cs="Arial"/>
          <w:lang w:val="es-MX"/>
        </w:rPr>
      </w:pPr>
      <w:r w:rsidRPr="008A6408">
        <w:rPr>
          <w:rFonts w:ascii="Arial" w:hAnsi="Arial" w:cs="Arial"/>
          <w:lang w:val="es-MX"/>
        </w:rPr>
        <w:t>Puesta en común, en la que se destacarán las conclusiones y el contenido conceptual aprendido.</w:t>
      </w:r>
    </w:p>
    <w:p w14:paraId="7BB65698" w14:textId="77777777" w:rsidR="00AE18D4" w:rsidRPr="008A6408" w:rsidRDefault="00AE18D4" w:rsidP="00AE18D4">
      <w:pPr>
        <w:numPr>
          <w:ilvl w:val="0"/>
          <w:numId w:val="3"/>
        </w:numPr>
        <w:tabs>
          <w:tab w:val="clear" w:pos="360"/>
          <w:tab w:val="num" w:pos="2220"/>
        </w:tabs>
        <w:ind w:left="2220" w:right="-660"/>
        <w:rPr>
          <w:rFonts w:ascii="Arial" w:hAnsi="Arial" w:cs="Arial"/>
          <w:lang w:val="es-MX"/>
        </w:rPr>
      </w:pPr>
      <w:r w:rsidRPr="008A6408">
        <w:rPr>
          <w:rFonts w:ascii="Arial" w:hAnsi="Arial" w:cs="Arial"/>
          <w:lang w:val="es-MX"/>
        </w:rPr>
        <w:t>Formulación y demostración de hipótesis lógicas.</w:t>
      </w:r>
    </w:p>
    <w:p w14:paraId="1D250546" w14:textId="77777777" w:rsidR="00AE18D4" w:rsidRPr="008A6408" w:rsidRDefault="00AE18D4" w:rsidP="00AE18D4">
      <w:pPr>
        <w:numPr>
          <w:ilvl w:val="0"/>
          <w:numId w:val="3"/>
        </w:numPr>
        <w:tabs>
          <w:tab w:val="clear" w:pos="360"/>
          <w:tab w:val="num" w:pos="2220"/>
        </w:tabs>
        <w:ind w:left="2220" w:right="-660"/>
        <w:rPr>
          <w:rFonts w:ascii="Arial" w:hAnsi="Arial" w:cs="Arial"/>
          <w:lang w:val="es-MX"/>
        </w:rPr>
      </w:pPr>
      <w:r w:rsidRPr="008A6408">
        <w:rPr>
          <w:rFonts w:ascii="Arial" w:hAnsi="Arial" w:cs="Arial"/>
          <w:lang w:val="es-MX"/>
        </w:rPr>
        <w:t>Trabajo grupal.</w:t>
      </w:r>
    </w:p>
    <w:p w14:paraId="665681A4" w14:textId="77777777" w:rsidR="00AE18D4" w:rsidRPr="00AE18D4" w:rsidRDefault="00AE18D4" w:rsidP="00FE6FA2">
      <w:pPr>
        <w:ind w:left="708" w:right="-660"/>
        <w:rPr>
          <w:rFonts w:ascii="Arial" w:hAnsi="Arial" w:cs="Arial"/>
          <w:b/>
          <w:bCs/>
          <w:lang w:val="es-MX"/>
        </w:rPr>
      </w:pPr>
    </w:p>
    <w:p w14:paraId="22324A63" w14:textId="19E6A602" w:rsidR="00FE6FA2" w:rsidRDefault="00AE18D4" w:rsidP="00FE6FA2">
      <w:pPr>
        <w:rPr>
          <w:b/>
          <w:bCs/>
        </w:rPr>
      </w:pPr>
      <w:r w:rsidRPr="00AE18D4">
        <w:rPr>
          <w:b/>
          <w:bCs/>
        </w:rPr>
        <w:t>CALENDARIZACIÓN</w:t>
      </w:r>
    </w:p>
    <w:p w14:paraId="220B4E67" w14:textId="77777777" w:rsidR="00AE18D4" w:rsidRPr="00AE18D4" w:rsidRDefault="00AE18D4" w:rsidP="00FE6FA2">
      <w:pPr>
        <w:rPr>
          <w:rFonts w:ascii="Arial" w:hAnsi="Arial" w:cs="Arial"/>
          <w:b/>
          <w:bCs/>
          <w:lang w:val="es-MX"/>
        </w:rPr>
      </w:pPr>
    </w:p>
    <w:tbl>
      <w:tblPr>
        <w:tblW w:w="12340" w:type="dxa"/>
        <w:tblLook w:val="04A0" w:firstRow="1" w:lastRow="0" w:firstColumn="1" w:lastColumn="0" w:noHBand="0" w:noVBand="1"/>
      </w:tblPr>
      <w:tblGrid>
        <w:gridCol w:w="2480"/>
        <w:gridCol w:w="9860"/>
      </w:tblGrid>
      <w:tr w:rsidR="00AE18D4" w:rsidRPr="00AE18D4" w14:paraId="4A7DE327" w14:textId="77777777" w:rsidTr="00002348">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18A15"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7 de abril+A1:B32</w:t>
            </w:r>
          </w:p>
        </w:tc>
        <w:tc>
          <w:tcPr>
            <w:tcW w:w="9860" w:type="dxa"/>
            <w:tcBorders>
              <w:top w:val="single" w:sz="4" w:space="0" w:color="auto"/>
              <w:left w:val="nil"/>
              <w:bottom w:val="single" w:sz="4" w:space="0" w:color="auto"/>
              <w:right w:val="single" w:sz="4" w:space="0" w:color="auto"/>
            </w:tcBorders>
            <w:shd w:val="clear" w:color="auto" w:fill="auto"/>
            <w:noWrap/>
            <w:vAlign w:val="bottom"/>
            <w:hideMark/>
          </w:tcPr>
          <w:p w14:paraId="361B2597" w14:textId="77777777" w:rsidR="00AE18D4" w:rsidRPr="00AE18D4" w:rsidRDefault="00AE18D4" w:rsidP="00AE18D4">
            <w:pPr>
              <w:rPr>
                <w:rFonts w:ascii="Arial" w:hAnsi="Arial" w:cs="Arial"/>
                <w:color w:val="000000"/>
                <w:lang w:val="es-AR" w:eastAsia="en-US"/>
              </w:rPr>
            </w:pPr>
            <w:proofErr w:type="spellStart"/>
            <w:r w:rsidRPr="00AE18D4">
              <w:rPr>
                <w:rFonts w:ascii="Arial" w:hAnsi="Arial" w:cs="Arial"/>
                <w:color w:val="000000"/>
                <w:lang w:val="es-AR" w:eastAsia="en-US"/>
              </w:rPr>
              <w:t>Presentacion</w:t>
            </w:r>
            <w:proofErr w:type="spellEnd"/>
            <w:r w:rsidRPr="00AE18D4">
              <w:rPr>
                <w:rFonts w:ascii="Arial" w:hAnsi="Arial" w:cs="Arial"/>
                <w:color w:val="000000"/>
                <w:lang w:val="es-AR" w:eastAsia="en-US"/>
              </w:rPr>
              <w:t xml:space="preserve"> de la materia, organización, formas de evaluación.</w:t>
            </w:r>
          </w:p>
        </w:tc>
      </w:tr>
      <w:tr w:rsidR="00AE18D4" w:rsidRPr="00AE18D4" w14:paraId="4E802EF6"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A802C14"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14 de </w:t>
            </w:r>
            <w:proofErr w:type="spellStart"/>
            <w:r w:rsidRPr="00AE18D4">
              <w:rPr>
                <w:rFonts w:ascii="Aptos Narrow" w:hAnsi="Aptos Narrow"/>
                <w:color w:val="000000"/>
                <w:sz w:val="22"/>
                <w:szCs w:val="22"/>
                <w:lang w:val="en-US" w:eastAsia="en-US"/>
              </w:rPr>
              <w:t>abril</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0227DE1A" w14:textId="77777777" w:rsidR="00AE18D4" w:rsidRPr="00AE18D4" w:rsidRDefault="00AE18D4" w:rsidP="00AE18D4">
            <w:pPr>
              <w:rPr>
                <w:rFonts w:ascii="Arial" w:hAnsi="Arial" w:cs="Arial"/>
                <w:color w:val="000000"/>
                <w:lang w:val="en-US" w:eastAsia="en-US"/>
              </w:rPr>
            </w:pPr>
            <w:r w:rsidRPr="00AE18D4">
              <w:rPr>
                <w:rFonts w:ascii="Arial" w:hAnsi="Arial" w:cs="Arial"/>
                <w:color w:val="000000"/>
                <w:lang w:val="es-AR" w:eastAsia="en-US"/>
              </w:rPr>
              <w:t xml:space="preserve">Lógica formal. Definición de proposiciones. </w:t>
            </w:r>
            <w:proofErr w:type="spellStart"/>
            <w:r w:rsidRPr="00AE18D4">
              <w:rPr>
                <w:rFonts w:ascii="Arial" w:hAnsi="Arial" w:cs="Arial"/>
                <w:color w:val="000000"/>
                <w:lang w:val="en-US" w:eastAsia="en-US"/>
              </w:rPr>
              <w:t>Lenguaje</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simbólico</w:t>
            </w:r>
            <w:proofErr w:type="spellEnd"/>
            <w:r w:rsidRPr="00AE18D4">
              <w:rPr>
                <w:rFonts w:ascii="Arial" w:hAnsi="Arial" w:cs="Arial"/>
                <w:color w:val="000000"/>
                <w:lang w:val="en-US" w:eastAsia="en-US"/>
              </w:rPr>
              <w:t>.</w:t>
            </w:r>
          </w:p>
        </w:tc>
      </w:tr>
      <w:tr w:rsidR="00AE18D4" w:rsidRPr="00AE18D4" w14:paraId="414E9351"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9670F5"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21 de </w:t>
            </w:r>
            <w:proofErr w:type="spellStart"/>
            <w:r w:rsidRPr="00AE18D4">
              <w:rPr>
                <w:rFonts w:ascii="Aptos Narrow" w:hAnsi="Aptos Narrow"/>
                <w:color w:val="000000"/>
                <w:sz w:val="22"/>
                <w:szCs w:val="22"/>
                <w:lang w:val="en-US" w:eastAsia="en-US"/>
              </w:rPr>
              <w:t>abril</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74782C76" w14:textId="77777777" w:rsidR="00AE18D4" w:rsidRPr="00AE18D4" w:rsidRDefault="00AE18D4" w:rsidP="00AE18D4">
            <w:pPr>
              <w:rPr>
                <w:rFonts w:ascii="Arial" w:hAnsi="Arial" w:cs="Arial"/>
                <w:color w:val="000000"/>
                <w:lang w:val="en-US" w:eastAsia="en-US"/>
              </w:rPr>
            </w:pPr>
            <w:r w:rsidRPr="00AE18D4">
              <w:rPr>
                <w:rFonts w:ascii="Arial" w:hAnsi="Arial" w:cs="Arial"/>
                <w:color w:val="000000"/>
                <w:lang w:val="es-AR" w:eastAsia="en-US"/>
              </w:rPr>
              <w:t xml:space="preserve">lenguaje </w:t>
            </w:r>
            <w:proofErr w:type="spellStart"/>
            <w:r w:rsidRPr="00AE18D4">
              <w:rPr>
                <w:rFonts w:ascii="Arial" w:hAnsi="Arial" w:cs="Arial"/>
                <w:color w:val="000000"/>
                <w:lang w:val="es-AR" w:eastAsia="en-US"/>
              </w:rPr>
              <w:t>siimbólico</w:t>
            </w:r>
            <w:proofErr w:type="spellEnd"/>
            <w:r w:rsidRPr="00AE18D4">
              <w:rPr>
                <w:rFonts w:ascii="Arial" w:hAnsi="Arial" w:cs="Arial"/>
                <w:color w:val="000000"/>
                <w:lang w:val="es-AR" w:eastAsia="en-US"/>
              </w:rPr>
              <w:t xml:space="preserve">. Pasaje de un lenguaje a otro. </w:t>
            </w:r>
            <w:proofErr w:type="spellStart"/>
            <w:r w:rsidRPr="00AE18D4">
              <w:rPr>
                <w:rFonts w:ascii="Arial" w:hAnsi="Arial" w:cs="Arial"/>
                <w:color w:val="000000"/>
                <w:lang w:val="en-US" w:eastAsia="en-US"/>
              </w:rPr>
              <w:t>Conectivos</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lógicos</w:t>
            </w:r>
            <w:proofErr w:type="spellEnd"/>
          </w:p>
        </w:tc>
      </w:tr>
      <w:tr w:rsidR="00AE18D4" w:rsidRPr="00AE18D4" w14:paraId="3140269B"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E766C5B" w14:textId="77777777" w:rsidR="00AE18D4" w:rsidRPr="00AE18D4" w:rsidRDefault="00AE18D4" w:rsidP="00AE18D4">
            <w:pPr>
              <w:rPr>
                <w:rFonts w:ascii="Aptos Narrow" w:hAnsi="Aptos Narrow"/>
                <w:color w:val="000000"/>
                <w:sz w:val="22"/>
                <w:szCs w:val="22"/>
                <w:lang w:val="en-US" w:eastAsia="en-US"/>
              </w:rPr>
            </w:pPr>
            <w:proofErr w:type="gramStart"/>
            <w:r w:rsidRPr="00AE18D4">
              <w:rPr>
                <w:rFonts w:ascii="Aptos Narrow" w:hAnsi="Aptos Narrow"/>
                <w:color w:val="000000"/>
                <w:sz w:val="22"/>
                <w:szCs w:val="22"/>
                <w:lang w:val="en-US" w:eastAsia="en-US"/>
              </w:rPr>
              <w:t>28  de</w:t>
            </w:r>
            <w:proofErr w:type="gramEnd"/>
            <w:r w:rsidRPr="00AE18D4">
              <w:rPr>
                <w:rFonts w:ascii="Aptos Narrow" w:hAnsi="Aptos Narrow"/>
                <w:color w:val="000000"/>
                <w:sz w:val="22"/>
                <w:szCs w:val="22"/>
                <w:lang w:val="en-US" w:eastAsia="en-US"/>
              </w:rPr>
              <w:t xml:space="preserve"> </w:t>
            </w:r>
            <w:proofErr w:type="spellStart"/>
            <w:r w:rsidRPr="00AE18D4">
              <w:rPr>
                <w:rFonts w:ascii="Aptos Narrow" w:hAnsi="Aptos Narrow"/>
                <w:color w:val="000000"/>
                <w:sz w:val="22"/>
                <w:szCs w:val="22"/>
                <w:lang w:val="en-US" w:eastAsia="en-US"/>
              </w:rPr>
              <w:t>abril</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2027C869" w14:textId="77777777" w:rsidR="00AE18D4" w:rsidRPr="00AE18D4" w:rsidRDefault="00AE18D4" w:rsidP="00AE18D4">
            <w:pPr>
              <w:rPr>
                <w:rFonts w:ascii="Arial" w:hAnsi="Arial" w:cs="Arial"/>
                <w:color w:val="000000"/>
                <w:lang w:val="en-US" w:eastAsia="en-US"/>
              </w:rPr>
            </w:pPr>
            <w:r w:rsidRPr="00AE18D4">
              <w:rPr>
                <w:rFonts w:ascii="Arial" w:hAnsi="Arial" w:cs="Arial"/>
                <w:color w:val="000000"/>
                <w:lang w:val="es-AR" w:eastAsia="en-US"/>
              </w:rPr>
              <w:t xml:space="preserve">conectivos lógicos. Tablas de verdad. </w:t>
            </w:r>
            <w:proofErr w:type="spellStart"/>
            <w:r w:rsidRPr="00AE18D4">
              <w:rPr>
                <w:rFonts w:ascii="Arial" w:hAnsi="Arial" w:cs="Arial"/>
                <w:color w:val="000000"/>
                <w:lang w:val="en-US" w:eastAsia="en-US"/>
              </w:rPr>
              <w:t>Resolución</w:t>
            </w:r>
            <w:proofErr w:type="spellEnd"/>
            <w:r w:rsidRPr="00AE18D4">
              <w:rPr>
                <w:rFonts w:ascii="Arial" w:hAnsi="Arial" w:cs="Arial"/>
                <w:color w:val="000000"/>
                <w:lang w:val="en-US" w:eastAsia="en-US"/>
              </w:rPr>
              <w:t xml:space="preserve"> de </w:t>
            </w:r>
            <w:proofErr w:type="spellStart"/>
            <w:r w:rsidRPr="00AE18D4">
              <w:rPr>
                <w:rFonts w:ascii="Arial" w:hAnsi="Arial" w:cs="Arial"/>
                <w:color w:val="000000"/>
                <w:lang w:val="en-US" w:eastAsia="en-US"/>
              </w:rPr>
              <w:t>trabajo</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práctico</w:t>
            </w:r>
            <w:proofErr w:type="spellEnd"/>
          </w:p>
        </w:tc>
      </w:tr>
      <w:tr w:rsidR="00AE18D4" w:rsidRPr="00AE18D4" w14:paraId="5E8D9242" w14:textId="77777777" w:rsidTr="00002348">
        <w:trPr>
          <w:trHeight w:val="28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515E693"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5 de mayo</w:t>
            </w:r>
          </w:p>
        </w:tc>
        <w:tc>
          <w:tcPr>
            <w:tcW w:w="9860" w:type="dxa"/>
            <w:tcBorders>
              <w:top w:val="nil"/>
              <w:left w:val="nil"/>
              <w:bottom w:val="nil"/>
              <w:right w:val="nil"/>
            </w:tcBorders>
            <w:shd w:val="clear" w:color="auto" w:fill="auto"/>
            <w:noWrap/>
            <w:vAlign w:val="bottom"/>
            <w:hideMark/>
          </w:tcPr>
          <w:p w14:paraId="343B35D9" w14:textId="77777777" w:rsidR="00AE18D4" w:rsidRPr="00AE18D4" w:rsidRDefault="00AE18D4" w:rsidP="00AE18D4">
            <w:pPr>
              <w:rPr>
                <w:rFonts w:ascii="Aptos" w:hAnsi="Aptos"/>
                <w:color w:val="000000"/>
                <w:sz w:val="22"/>
                <w:szCs w:val="22"/>
                <w:lang w:val="en-US" w:eastAsia="en-US"/>
              </w:rPr>
            </w:pPr>
            <w:r w:rsidRPr="00AE18D4">
              <w:rPr>
                <w:rFonts w:ascii="Aptos" w:hAnsi="Aptos"/>
                <w:color w:val="000000"/>
                <w:sz w:val="22"/>
                <w:szCs w:val="22"/>
                <w:lang w:val="es-AR" w:eastAsia="en-US"/>
              </w:rPr>
              <w:t>Tautología– Contradicciones, Razonamientos–Demostraciones.</w:t>
            </w:r>
          </w:p>
        </w:tc>
      </w:tr>
      <w:tr w:rsidR="00AE18D4" w:rsidRPr="00AE18D4" w14:paraId="3017A5D1"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830D24D"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12 de mayo</w:t>
            </w:r>
          </w:p>
        </w:tc>
        <w:tc>
          <w:tcPr>
            <w:tcW w:w="9860" w:type="dxa"/>
            <w:tcBorders>
              <w:top w:val="single" w:sz="4" w:space="0" w:color="auto"/>
              <w:left w:val="nil"/>
              <w:bottom w:val="single" w:sz="4" w:space="0" w:color="auto"/>
              <w:right w:val="single" w:sz="4" w:space="0" w:color="auto"/>
            </w:tcBorders>
            <w:shd w:val="clear" w:color="auto" w:fill="auto"/>
            <w:noWrap/>
            <w:vAlign w:val="bottom"/>
            <w:hideMark/>
          </w:tcPr>
          <w:p w14:paraId="0400DC7F"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 xml:space="preserve"> Álgebra de Boole, Leyes e identidades, Composición, Simplificación. </w:t>
            </w:r>
          </w:p>
        </w:tc>
      </w:tr>
      <w:tr w:rsidR="00AE18D4" w:rsidRPr="00AE18D4" w14:paraId="74D5A4CC"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64106D0"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19 de mayo</w:t>
            </w:r>
          </w:p>
        </w:tc>
        <w:tc>
          <w:tcPr>
            <w:tcW w:w="9860" w:type="dxa"/>
            <w:tcBorders>
              <w:top w:val="nil"/>
              <w:left w:val="nil"/>
              <w:bottom w:val="single" w:sz="4" w:space="0" w:color="auto"/>
              <w:right w:val="single" w:sz="4" w:space="0" w:color="auto"/>
            </w:tcBorders>
            <w:shd w:val="clear" w:color="auto" w:fill="auto"/>
            <w:noWrap/>
            <w:vAlign w:val="bottom"/>
            <w:hideMark/>
          </w:tcPr>
          <w:p w14:paraId="57AF22C4" w14:textId="77777777" w:rsidR="00AE18D4" w:rsidRPr="00AE18D4" w:rsidRDefault="00AE18D4" w:rsidP="00AE18D4">
            <w:pPr>
              <w:rPr>
                <w:rFonts w:ascii="Arial" w:hAnsi="Arial" w:cs="Arial"/>
                <w:color w:val="000000"/>
                <w:lang w:val="en-US" w:eastAsia="en-US"/>
              </w:rPr>
            </w:pPr>
            <w:r w:rsidRPr="00AE18D4">
              <w:rPr>
                <w:rFonts w:ascii="Arial" w:hAnsi="Arial" w:cs="Arial"/>
                <w:color w:val="000000"/>
                <w:lang w:val="en-US" w:eastAsia="en-US"/>
              </w:rPr>
              <w:t xml:space="preserve">Conjuntos. </w:t>
            </w:r>
            <w:proofErr w:type="spellStart"/>
            <w:r w:rsidRPr="00AE18D4">
              <w:rPr>
                <w:rFonts w:ascii="Arial" w:hAnsi="Arial" w:cs="Arial"/>
                <w:color w:val="000000"/>
                <w:lang w:val="en-US" w:eastAsia="en-US"/>
              </w:rPr>
              <w:t>Definiciones</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Gráficos</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Operaciones</w:t>
            </w:r>
            <w:proofErr w:type="spellEnd"/>
            <w:r w:rsidRPr="00AE18D4">
              <w:rPr>
                <w:rFonts w:ascii="Arial" w:hAnsi="Arial" w:cs="Arial"/>
                <w:color w:val="000000"/>
                <w:lang w:val="en-US" w:eastAsia="en-US"/>
              </w:rPr>
              <w:t>.</w:t>
            </w:r>
          </w:p>
        </w:tc>
      </w:tr>
      <w:tr w:rsidR="00AE18D4" w:rsidRPr="00AE18D4" w14:paraId="3CF3D2BE"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3202005"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26 de mayo </w:t>
            </w:r>
          </w:p>
        </w:tc>
        <w:tc>
          <w:tcPr>
            <w:tcW w:w="9860" w:type="dxa"/>
            <w:tcBorders>
              <w:top w:val="nil"/>
              <w:left w:val="nil"/>
              <w:bottom w:val="single" w:sz="4" w:space="0" w:color="auto"/>
              <w:right w:val="single" w:sz="4" w:space="0" w:color="auto"/>
            </w:tcBorders>
            <w:shd w:val="clear" w:color="auto" w:fill="auto"/>
            <w:noWrap/>
            <w:vAlign w:val="bottom"/>
            <w:hideMark/>
          </w:tcPr>
          <w:p w14:paraId="427927AC"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 xml:space="preserve">Operaciones con conjuntos. </w:t>
            </w:r>
            <w:proofErr w:type="spellStart"/>
            <w:r w:rsidRPr="00AE18D4">
              <w:rPr>
                <w:rFonts w:ascii="Arial" w:hAnsi="Arial" w:cs="Arial"/>
                <w:color w:val="000000"/>
                <w:lang w:val="es-AR" w:eastAsia="en-US"/>
              </w:rPr>
              <w:t>Resoslución</w:t>
            </w:r>
            <w:proofErr w:type="spellEnd"/>
            <w:r w:rsidRPr="00AE18D4">
              <w:rPr>
                <w:rFonts w:ascii="Arial" w:hAnsi="Arial" w:cs="Arial"/>
                <w:color w:val="000000"/>
                <w:lang w:val="es-AR" w:eastAsia="en-US"/>
              </w:rPr>
              <w:t xml:space="preserve"> de </w:t>
            </w:r>
            <w:proofErr w:type="gramStart"/>
            <w:r w:rsidRPr="00AE18D4">
              <w:rPr>
                <w:rFonts w:ascii="Arial" w:hAnsi="Arial" w:cs="Arial"/>
                <w:color w:val="000000"/>
                <w:lang w:val="es-AR" w:eastAsia="en-US"/>
              </w:rPr>
              <w:t>ejercicios  y</w:t>
            </w:r>
            <w:proofErr w:type="gramEnd"/>
            <w:r w:rsidRPr="00AE18D4">
              <w:rPr>
                <w:rFonts w:ascii="Arial" w:hAnsi="Arial" w:cs="Arial"/>
                <w:color w:val="000000"/>
                <w:lang w:val="es-AR" w:eastAsia="en-US"/>
              </w:rPr>
              <w:t xml:space="preserve"> problemas. </w:t>
            </w:r>
          </w:p>
        </w:tc>
      </w:tr>
      <w:tr w:rsidR="00AE18D4" w:rsidRPr="00AE18D4" w14:paraId="3DB5104C"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0E89405"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2 de </w:t>
            </w:r>
            <w:proofErr w:type="spellStart"/>
            <w:r w:rsidRPr="00AE18D4">
              <w:rPr>
                <w:rFonts w:ascii="Aptos Narrow" w:hAnsi="Aptos Narrow"/>
                <w:color w:val="000000"/>
                <w:sz w:val="22"/>
                <w:szCs w:val="22"/>
                <w:lang w:val="en-US" w:eastAsia="en-US"/>
              </w:rPr>
              <w:t>junio</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25836B38"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Conjuntos. Operaciones. Resolución de ejercicios y trabajos prácticos.</w:t>
            </w:r>
          </w:p>
        </w:tc>
      </w:tr>
      <w:tr w:rsidR="00AE18D4" w:rsidRPr="00AE18D4" w14:paraId="13FAA2A5"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63EFBFD"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9 de </w:t>
            </w:r>
            <w:proofErr w:type="spellStart"/>
            <w:r w:rsidRPr="00AE18D4">
              <w:rPr>
                <w:rFonts w:ascii="Aptos Narrow" w:hAnsi="Aptos Narrow"/>
                <w:color w:val="000000"/>
                <w:sz w:val="22"/>
                <w:szCs w:val="22"/>
                <w:lang w:val="en-US" w:eastAsia="en-US"/>
              </w:rPr>
              <w:t>junio</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19560496"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Problemas de conteo. Presentación del trabajo práctico.</w:t>
            </w:r>
          </w:p>
        </w:tc>
      </w:tr>
      <w:tr w:rsidR="00AE18D4" w:rsidRPr="00AE18D4" w14:paraId="45B2F745"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13E579B"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16 de </w:t>
            </w:r>
            <w:proofErr w:type="spellStart"/>
            <w:r w:rsidRPr="00AE18D4">
              <w:rPr>
                <w:rFonts w:ascii="Aptos Narrow" w:hAnsi="Aptos Narrow"/>
                <w:color w:val="000000"/>
                <w:sz w:val="22"/>
                <w:szCs w:val="22"/>
                <w:lang w:val="en-US" w:eastAsia="en-US"/>
              </w:rPr>
              <w:t>junio</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1FB3899C" w14:textId="77777777" w:rsidR="00AE18D4" w:rsidRPr="00AE18D4" w:rsidRDefault="00AE18D4" w:rsidP="00AE18D4">
            <w:pPr>
              <w:rPr>
                <w:rFonts w:ascii="Arial" w:hAnsi="Arial" w:cs="Arial"/>
                <w:color w:val="000000"/>
                <w:lang w:val="en-US" w:eastAsia="en-US"/>
              </w:rPr>
            </w:pPr>
            <w:r w:rsidRPr="00AE18D4">
              <w:rPr>
                <w:rFonts w:ascii="Arial" w:hAnsi="Arial" w:cs="Arial"/>
                <w:color w:val="000000"/>
                <w:lang w:val="en-US" w:eastAsia="en-US"/>
              </w:rPr>
              <w:t xml:space="preserve">Matrices. </w:t>
            </w:r>
            <w:proofErr w:type="spellStart"/>
            <w:r w:rsidRPr="00AE18D4">
              <w:rPr>
                <w:rFonts w:ascii="Arial" w:hAnsi="Arial" w:cs="Arial"/>
                <w:color w:val="000000"/>
                <w:lang w:val="en-US" w:eastAsia="en-US"/>
              </w:rPr>
              <w:t>Definiciones</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clasificación</w:t>
            </w:r>
            <w:proofErr w:type="spellEnd"/>
            <w:r w:rsidRPr="00AE18D4">
              <w:rPr>
                <w:rFonts w:ascii="Arial" w:hAnsi="Arial" w:cs="Arial"/>
                <w:color w:val="000000"/>
                <w:lang w:val="en-US" w:eastAsia="en-US"/>
              </w:rPr>
              <w:t xml:space="preserve">. </w:t>
            </w:r>
          </w:p>
        </w:tc>
      </w:tr>
      <w:tr w:rsidR="00AE18D4" w:rsidRPr="00AE18D4" w14:paraId="5C791AEE"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DC4E47C"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23 de </w:t>
            </w:r>
            <w:proofErr w:type="spellStart"/>
            <w:r w:rsidRPr="00AE18D4">
              <w:rPr>
                <w:rFonts w:ascii="Aptos Narrow" w:hAnsi="Aptos Narrow"/>
                <w:color w:val="000000"/>
                <w:sz w:val="22"/>
                <w:szCs w:val="22"/>
                <w:lang w:val="en-US" w:eastAsia="en-US"/>
              </w:rPr>
              <w:t>junio</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057E61C3"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Matrices operaciones, suma y resta. Multiplicación por un escalar. Resolución de ejercicios.</w:t>
            </w:r>
          </w:p>
        </w:tc>
      </w:tr>
      <w:tr w:rsidR="00AE18D4" w:rsidRPr="00AE18D4" w14:paraId="2D592B41"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D0AF2EE"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30 de </w:t>
            </w:r>
            <w:proofErr w:type="spellStart"/>
            <w:r w:rsidRPr="00AE18D4">
              <w:rPr>
                <w:rFonts w:ascii="Aptos Narrow" w:hAnsi="Aptos Narrow"/>
                <w:color w:val="000000"/>
                <w:sz w:val="22"/>
                <w:szCs w:val="22"/>
                <w:lang w:val="en-US" w:eastAsia="en-US"/>
              </w:rPr>
              <w:t>junio</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18165F78"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 xml:space="preserve">Matrices. Multiplicación de matrices. </w:t>
            </w:r>
            <w:proofErr w:type="spellStart"/>
            <w:r w:rsidRPr="00AE18D4">
              <w:rPr>
                <w:rFonts w:ascii="Arial" w:hAnsi="Arial" w:cs="Arial"/>
                <w:color w:val="000000"/>
                <w:lang w:val="es-AR" w:eastAsia="en-US"/>
              </w:rPr>
              <w:t>Resolucion</w:t>
            </w:r>
            <w:proofErr w:type="spellEnd"/>
            <w:r w:rsidRPr="00AE18D4">
              <w:rPr>
                <w:rFonts w:ascii="Arial" w:hAnsi="Arial" w:cs="Arial"/>
                <w:color w:val="000000"/>
                <w:lang w:val="es-AR" w:eastAsia="en-US"/>
              </w:rPr>
              <w:t xml:space="preserve"> de trabajo práctico.</w:t>
            </w:r>
          </w:p>
        </w:tc>
      </w:tr>
      <w:tr w:rsidR="00AE18D4" w:rsidRPr="00AE18D4" w14:paraId="58BEC380"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0DD19FB"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7 de </w:t>
            </w:r>
            <w:proofErr w:type="spellStart"/>
            <w:r w:rsidRPr="00AE18D4">
              <w:rPr>
                <w:rFonts w:ascii="Aptos Narrow" w:hAnsi="Aptos Narrow"/>
                <w:color w:val="000000"/>
                <w:sz w:val="22"/>
                <w:szCs w:val="22"/>
                <w:lang w:val="en-US" w:eastAsia="en-US"/>
              </w:rPr>
              <w:t>julio</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4D3A82F5"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Matrices. Resolución y revisión de actividades.</w:t>
            </w:r>
          </w:p>
        </w:tc>
      </w:tr>
      <w:tr w:rsidR="00AE18D4" w:rsidRPr="00AE18D4" w14:paraId="2D313DF3"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95EDED1" w14:textId="77777777" w:rsidR="00AE18D4" w:rsidRPr="00AE18D4" w:rsidRDefault="00AE18D4" w:rsidP="00AE18D4">
            <w:pPr>
              <w:rPr>
                <w:rFonts w:ascii="Aptos Narrow" w:hAnsi="Aptos Narrow"/>
                <w:color w:val="000000"/>
                <w:sz w:val="22"/>
                <w:szCs w:val="22"/>
                <w:lang w:val="en-US" w:eastAsia="en-US"/>
              </w:rPr>
            </w:pPr>
            <w:proofErr w:type="gramStart"/>
            <w:r w:rsidRPr="00AE18D4">
              <w:rPr>
                <w:rFonts w:ascii="Aptos Narrow" w:hAnsi="Aptos Narrow"/>
                <w:color w:val="000000"/>
                <w:sz w:val="22"/>
                <w:szCs w:val="22"/>
                <w:lang w:val="en-US" w:eastAsia="en-US"/>
              </w:rPr>
              <w:t>14  de</w:t>
            </w:r>
            <w:proofErr w:type="gramEnd"/>
            <w:r w:rsidRPr="00AE18D4">
              <w:rPr>
                <w:rFonts w:ascii="Aptos Narrow" w:hAnsi="Aptos Narrow"/>
                <w:color w:val="000000"/>
                <w:sz w:val="22"/>
                <w:szCs w:val="22"/>
                <w:lang w:val="en-US" w:eastAsia="en-US"/>
              </w:rPr>
              <w:t xml:space="preserve"> </w:t>
            </w:r>
            <w:proofErr w:type="spellStart"/>
            <w:r w:rsidRPr="00AE18D4">
              <w:rPr>
                <w:rFonts w:ascii="Aptos Narrow" w:hAnsi="Aptos Narrow"/>
                <w:color w:val="000000"/>
                <w:sz w:val="22"/>
                <w:szCs w:val="22"/>
                <w:lang w:val="en-US" w:eastAsia="en-US"/>
              </w:rPr>
              <w:t>julio</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3796BF2F"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Parcial de todos los contenidos del cuatrimestre.</w:t>
            </w:r>
          </w:p>
        </w:tc>
      </w:tr>
      <w:tr w:rsidR="00AE18D4" w:rsidRPr="00AE18D4" w14:paraId="3F8AC834"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5225EE1" w14:textId="77777777" w:rsidR="00AE18D4" w:rsidRPr="00AE18D4" w:rsidRDefault="00AE18D4" w:rsidP="00AE18D4">
            <w:pPr>
              <w:rPr>
                <w:rFonts w:ascii="Aptos Narrow" w:hAnsi="Aptos Narrow"/>
                <w:color w:val="000000"/>
                <w:sz w:val="22"/>
                <w:szCs w:val="22"/>
                <w:lang w:val="es-AR" w:eastAsia="en-US"/>
              </w:rPr>
            </w:pPr>
            <w:r w:rsidRPr="00AE18D4">
              <w:rPr>
                <w:rFonts w:ascii="Aptos Narrow" w:hAnsi="Aptos Narrow"/>
                <w:color w:val="000000"/>
                <w:sz w:val="22"/>
                <w:szCs w:val="22"/>
                <w:lang w:val="es-AR" w:eastAsia="en-US"/>
              </w:rPr>
              <w:t> </w:t>
            </w:r>
          </w:p>
        </w:tc>
        <w:tc>
          <w:tcPr>
            <w:tcW w:w="9860" w:type="dxa"/>
            <w:tcBorders>
              <w:top w:val="nil"/>
              <w:left w:val="nil"/>
              <w:bottom w:val="single" w:sz="4" w:space="0" w:color="auto"/>
              <w:right w:val="single" w:sz="4" w:space="0" w:color="auto"/>
            </w:tcBorders>
            <w:shd w:val="clear" w:color="auto" w:fill="auto"/>
            <w:noWrap/>
            <w:vAlign w:val="bottom"/>
            <w:hideMark/>
          </w:tcPr>
          <w:p w14:paraId="229EC225"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 </w:t>
            </w:r>
          </w:p>
        </w:tc>
      </w:tr>
      <w:tr w:rsidR="00AE18D4" w:rsidRPr="00AE18D4" w14:paraId="02DB598F"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A2F46A9"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18 de </w:t>
            </w:r>
            <w:proofErr w:type="spellStart"/>
            <w:r w:rsidRPr="00AE18D4">
              <w:rPr>
                <w:rFonts w:ascii="Aptos Narrow" w:hAnsi="Aptos Narrow"/>
                <w:color w:val="000000"/>
                <w:sz w:val="22"/>
                <w:szCs w:val="22"/>
                <w:lang w:val="en-US" w:eastAsia="en-US"/>
              </w:rPr>
              <w:t>agosto</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12B69E15" w14:textId="4A4DC797" w:rsidR="00AE18D4" w:rsidRPr="00AE18D4" w:rsidRDefault="00AE18D4" w:rsidP="00AE18D4">
            <w:pPr>
              <w:rPr>
                <w:rFonts w:ascii="Arial" w:hAnsi="Arial" w:cs="Arial"/>
                <w:color w:val="000000"/>
                <w:lang w:val="en-US" w:eastAsia="en-US"/>
              </w:rPr>
            </w:pPr>
            <w:r w:rsidRPr="00AE18D4">
              <w:rPr>
                <w:rFonts w:ascii="Arial" w:hAnsi="Arial" w:cs="Arial"/>
                <w:color w:val="000000"/>
                <w:lang w:val="en-US" w:eastAsia="en-US"/>
              </w:rPr>
              <w:t> </w:t>
            </w:r>
            <w:proofErr w:type="spellStart"/>
            <w:r>
              <w:rPr>
                <w:rFonts w:ascii="Arial" w:hAnsi="Arial" w:cs="Arial"/>
                <w:color w:val="000000"/>
                <w:lang w:val="en-US" w:eastAsia="en-US"/>
              </w:rPr>
              <w:t>Revisión</w:t>
            </w:r>
            <w:proofErr w:type="spellEnd"/>
            <w:r>
              <w:rPr>
                <w:rFonts w:ascii="Arial" w:hAnsi="Arial" w:cs="Arial"/>
                <w:color w:val="000000"/>
                <w:lang w:val="en-US" w:eastAsia="en-US"/>
              </w:rPr>
              <w:t xml:space="preserve"> de matrices. </w:t>
            </w:r>
          </w:p>
        </w:tc>
      </w:tr>
      <w:tr w:rsidR="00AE18D4" w:rsidRPr="00AE18D4" w14:paraId="013E3DB6"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40772D4"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25 de </w:t>
            </w:r>
            <w:proofErr w:type="spellStart"/>
            <w:r w:rsidRPr="00AE18D4">
              <w:rPr>
                <w:rFonts w:ascii="Aptos Narrow" w:hAnsi="Aptos Narrow"/>
                <w:color w:val="000000"/>
                <w:sz w:val="22"/>
                <w:szCs w:val="22"/>
                <w:lang w:val="en-US" w:eastAsia="en-US"/>
              </w:rPr>
              <w:t>agosto</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1CCD0B7B" w14:textId="385CAA9C"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 </w:t>
            </w:r>
            <w:r w:rsidRPr="00AE18D4">
              <w:rPr>
                <w:rFonts w:ascii="Arial" w:hAnsi="Arial" w:cs="Arial"/>
                <w:color w:val="000000"/>
                <w:lang w:val="es-AR" w:eastAsia="en-US"/>
              </w:rPr>
              <w:t xml:space="preserve">Matrices. Entrega de trabajos </w:t>
            </w:r>
            <w:r>
              <w:rPr>
                <w:rFonts w:ascii="Arial" w:hAnsi="Arial" w:cs="Arial"/>
                <w:color w:val="000000"/>
                <w:lang w:val="es-AR" w:eastAsia="en-US"/>
              </w:rPr>
              <w:t xml:space="preserve">prácticos. </w:t>
            </w:r>
          </w:p>
        </w:tc>
      </w:tr>
      <w:tr w:rsidR="00AE18D4" w:rsidRPr="00AE18D4" w14:paraId="0FAA521F"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BD2224B"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1 de </w:t>
            </w:r>
            <w:proofErr w:type="spellStart"/>
            <w:r w:rsidRPr="00AE18D4">
              <w:rPr>
                <w:rFonts w:ascii="Aptos Narrow" w:hAnsi="Aptos Narrow"/>
                <w:color w:val="000000"/>
                <w:sz w:val="22"/>
                <w:szCs w:val="22"/>
                <w:lang w:val="en-US" w:eastAsia="en-US"/>
              </w:rPr>
              <w:t>setiembre</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577A7368" w14:textId="77777777" w:rsidR="00AE18D4" w:rsidRPr="00AE18D4" w:rsidRDefault="00AE18D4" w:rsidP="00AE18D4">
            <w:pPr>
              <w:rPr>
                <w:rFonts w:ascii="Arial" w:hAnsi="Arial" w:cs="Arial"/>
                <w:color w:val="000000"/>
                <w:lang w:val="en-US" w:eastAsia="en-US"/>
              </w:rPr>
            </w:pPr>
            <w:r w:rsidRPr="00AE18D4">
              <w:rPr>
                <w:rFonts w:ascii="Arial" w:hAnsi="Arial" w:cs="Arial"/>
                <w:color w:val="000000"/>
                <w:lang w:val="es-AR" w:eastAsia="en-US"/>
              </w:rPr>
              <w:t xml:space="preserve">Matrices. Determinantes. Ecuaciones. Sistema de ecuaciones. </w:t>
            </w:r>
            <w:proofErr w:type="spellStart"/>
            <w:r w:rsidRPr="00AE18D4">
              <w:rPr>
                <w:rFonts w:ascii="Arial" w:hAnsi="Arial" w:cs="Arial"/>
                <w:color w:val="000000"/>
                <w:lang w:val="en-US" w:eastAsia="en-US"/>
              </w:rPr>
              <w:t>Definiciones</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teoría</w:t>
            </w:r>
            <w:proofErr w:type="spellEnd"/>
            <w:r w:rsidRPr="00AE18D4">
              <w:rPr>
                <w:rFonts w:ascii="Arial" w:hAnsi="Arial" w:cs="Arial"/>
                <w:color w:val="000000"/>
                <w:lang w:val="en-US" w:eastAsia="en-US"/>
              </w:rPr>
              <w:t>.</w:t>
            </w:r>
          </w:p>
        </w:tc>
      </w:tr>
      <w:tr w:rsidR="00AE18D4" w:rsidRPr="00AE18D4" w14:paraId="52A07F1F" w14:textId="77777777" w:rsidTr="00002348">
        <w:trPr>
          <w:trHeight w:val="288"/>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141D33F9"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8 de </w:t>
            </w:r>
            <w:proofErr w:type="spellStart"/>
            <w:r w:rsidRPr="00AE18D4">
              <w:rPr>
                <w:rFonts w:ascii="Aptos Narrow" w:hAnsi="Aptos Narrow"/>
                <w:color w:val="000000"/>
                <w:sz w:val="22"/>
                <w:szCs w:val="22"/>
                <w:lang w:val="en-US" w:eastAsia="en-US"/>
              </w:rPr>
              <w:t>setiembre</w:t>
            </w:r>
            <w:proofErr w:type="spellEnd"/>
          </w:p>
        </w:tc>
        <w:tc>
          <w:tcPr>
            <w:tcW w:w="9860" w:type="dxa"/>
            <w:tcBorders>
              <w:top w:val="nil"/>
              <w:left w:val="nil"/>
              <w:bottom w:val="nil"/>
              <w:right w:val="nil"/>
            </w:tcBorders>
            <w:shd w:val="clear" w:color="auto" w:fill="auto"/>
            <w:noWrap/>
            <w:vAlign w:val="bottom"/>
            <w:hideMark/>
          </w:tcPr>
          <w:p w14:paraId="3F5FA096" w14:textId="77777777" w:rsidR="00AE18D4" w:rsidRPr="00AE18D4" w:rsidRDefault="00AE18D4" w:rsidP="00AE18D4">
            <w:pPr>
              <w:rPr>
                <w:rFonts w:ascii="Aptos" w:hAnsi="Aptos"/>
                <w:color w:val="000000"/>
                <w:sz w:val="22"/>
                <w:szCs w:val="22"/>
                <w:lang w:val="es-AR" w:eastAsia="en-US"/>
              </w:rPr>
            </w:pPr>
            <w:r w:rsidRPr="00AE18D4">
              <w:rPr>
                <w:rFonts w:ascii="Aptos" w:hAnsi="Aptos"/>
                <w:color w:val="000000"/>
                <w:sz w:val="22"/>
                <w:szCs w:val="22"/>
                <w:lang w:val="es-AR" w:eastAsia="en-US"/>
              </w:rPr>
              <w:t>Determinante. Sistemas de ecuaciones (resolución), Ecuaciones con una incógnita,</w:t>
            </w:r>
          </w:p>
        </w:tc>
      </w:tr>
      <w:tr w:rsidR="00AE18D4" w:rsidRPr="00AE18D4" w14:paraId="072E068A"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72399FED"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15 de </w:t>
            </w:r>
            <w:proofErr w:type="spellStart"/>
            <w:r w:rsidRPr="00AE18D4">
              <w:rPr>
                <w:rFonts w:ascii="Aptos Narrow" w:hAnsi="Aptos Narrow"/>
                <w:color w:val="000000"/>
                <w:sz w:val="22"/>
                <w:szCs w:val="22"/>
                <w:lang w:val="en-US" w:eastAsia="en-US"/>
              </w:rPr>
              <w:t>setiembre</w:t>
            </w:r>
            <w:proofErr w:type="spellEnd"/>
          </w:p>
        </w:tc>
        <w:tc>
          <w:tcPr>
            <w:tcW w:w="9860" w:type="dxa"/>
            <w:tcBorders>
              <w:top w:val="single" w:sz="4" w:space="0" w:color="auto"/>
              <w:left w:val="nil"/>
              <w:bottom w:val="single" w:sz="4" w:space="0" w:color="auto"/>
              <w:right w:val="single" w:sz="4" w:space="0" w:color="auto"/>
            </w:tcBorders>
            <w:shd w:val="clear" w:color="auto" w:fill="auto"/>
            <w:noWrap/>
            <w:vAlign w:val="bottom"/>
            <w:hideMark/>
          </w:tcPr>
          <w:p w14:paraId="27B934DF" w14:textId="77777777" w:rsidR="00AE18D4" w:rsidRPr="00AE18D4" w:rsidRDefault="00AE18D4" w:rsidP="00AE18D4">
            <w:pPr>
              <w:rPr>
                <w:rFonts w:ascii="Arial" w:hAnsi="Arial" w:cs="Arial"/>
                <w:color w:val="000000"/>
                <w:lang w:val="en-US" w:eastAsia="en-US"/>
              </w:rPr>
            </w:pPr>
            <w:r w:rsidRPr="00AE18D4">
              <w:rPr>
                <w:rFonts w:ascii="Arial" w:hAnsi="Arial" w:cs="Arial"/>
                <w:color w:val="000000"/>
                <w:lang w:val="es-AR" w:eastAsia="en-US"/>
              </w:rPr>
              <w:t xml:space="preserve">Sistemas de ecuaciones lineales </w:t>
            </w:r>
            <w:proofErr w:type="spellStart"/>
            <w:r w:rsidRPr="00AE18D4">
              <w:rPr>
                <w:rFonts w:ascii="Arial" w:hAnsi="Arial" w:cs="Arial"/>
                <w:color w:val="000000"/>
                <w:lang w:val="es-AR" w:eastAsia="en-US"/>
              </w:rPr>
              <w:t>resolucion</w:t>
            </w:r>
            <w:proofErr w:type="spellEnd"/>
            <w:r w:rsidRPr="00AE18D4">
              <w:rPr>
                <w:rFonts w:ascii="Arial" w:hAnsi="Arial" w:cs="Arial"/>
                <w:color w:val="000000"/>
                <w:lang w:val="es-AR" w:eastAsia="en-US"/>
              </w:rPr>
              <w:t xml:space="preserve">. </w:t>
            </w:r>
            <w:proofErr w:type="spellStart"/>
            <w:r w:rsidRPr="00AE18D4">
              <w:rPr>
                <w:rFonts w:ascii="Arial" w:hAnsi="Arial" w:cs="Arial"/>
                <w:color w:val="000000"/>
                <w:lang w:val="en-US" w:eastAsia="en-US"/>
              </w:rPr>
              <w:t>Trabajo</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práctico</w:t>
            </w:r>
            <w:proofErr w:type="spellEnd"/>
          </w:p>
        </w:tc>
      </w:tr>
      <w:tr w:rsidR="00AE18D4" w:rsidRPr="00AE18D4" w14:paraId="0724DAFF"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BBD801A"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22 de </w:t>
            </w:r>
            <w:proofErr w:type="spellStart"/>
            <w:r w:rsidRPr="00AE18D4">
              <w:rPr>
                <w:rFonts w:ascii="Aptos Narrow" w:hAnsi="Aptos Narrow"/>
                <w:color w:val="000000"/>
                <w:sz w:val="22"/>
                <w:szCs w:val="22"/>
                <w:lang w:val="en-US" w:eastAsia="en-US"/>
              </w:rPr>
              <w:t>setiembre</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7FE8201C" w14:textId="77777777" w:rsidR="00AE18D4" w:rsidRPr="00AE18D4" w:rsidRDefault="00AE18D4" w:rsidP="00AE18D4">
            <w:pPr>
              <w:rPr>
                <w:rFonts w:ascii="Arial" w:hAnsi="Arial" w:cs="Arial"/>
                <w:color w:val="000000"/>
                <w:lang w:val="en-US" w:eastAsia="en-US"/>
              </w:rPr>
            </w:pPr>
            <w:r w:rsidRPr="00AE18D4">
              <w:rPr>
                <w:rFonts w:ascii="Arial" w:hAnsi="Arial" w:cs="Arial"/>
                <w:color w:val="000000"/>
                <w:lang w:val="es-AR" w:eastAsia="en-US"/>
              </w:rPr>
              <w:t xml:space="preserve">Representación de sistemas de ecuaciones lineales. </w:t>
            </w:r>
            <w:proofErr w:type="spellStart"/>
            <w:r w:rsidRPr="00AE18D4">
              <w:rPr>
                <w:rFonts w:ascii="Arial" w:hAnsi="Arial" w:cs="Arial"/>
                <w:color w:val="000000"/>
                <w:lang w:val="en-US" w:eastAsia="en-US"/>
              </w:rPr>
              <w:t>Trabajo</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práctico</w:t>
            </w:r>
            <w:proofErr w:type="spellEnd"/>
            <w:r w:rsidRPr="00AE18D4">
              <w:rPr>
                <w:rFonts w:ascii="Arial" w:hAnsi="Arial" w:cs="Arial"/>
                <w:color w:val="000000"/>
                <w:lang w:val="en-US" w:eastAsia="en-US"/>
              </w:rPr>
              <w:t>.</w:t>
            </w:r>
          </w:p>
        </w:tc>
      </w:tr>
      <w:tr w:rsidR="00AE18D4" w:rsidRPr="00AE18D4" w14:paraId="7B353292"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BF20FD3"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29 de </w:t>
            </w:r>
            <w:proofErr w:type="spellStart"/>
            <w:r w:rsidRPr="00AE18D4">
              <w:rPr>
                <w:rFonts w:ascii="Aptos Narrow" w:hAnsi="Aptos Narrow"/>
                <w:color w:val="000000"/>
                <w:sz w:val="22"/>
                <w:szCs w:val="22"/>
                <w:lang w:val="en-US" w:eastAsia="en-US"/>
              </w:rPr>
              <w:t>setiembre</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0055EB6C" w14:textId="77777777" w:rsidR="00AE18D4" w:rsidRPr="00AE18D4" w:rsidRDefault="00AE18D4" w:rsidP="00AE18D4">
            <w:pPr>
              <w:rPr>
                <w:rFonts w:ascii="Arial" w:hAnsi="Arial" w:cs="Arial"/>
                <w:color w:val="000000"/>
                <w:lang w:val="en-US" w:eastAsia="en-US"/>
              </w:rPr>
            </w:pPr>
            <w:proofErr w:type="spellStart"/>
            <w:r w:rsidRPr="00AE18D4">
              <w:rPr>
                <w:rFonts w:ascii="Arial" w:hAnsi="Arial" w:cs="Arial"/>
                <w:color w:val="000000"/>
                <w:lang w:val="en-US" w:eastAsia="en-US"/>
              </w:rPr>
              <w:t>Resolución</w:t>
            </w:r>
            <w:proofErr w:type="spellEnd"/>
            <w:r w:rsidRPr="00AE18D4">
              <w:rPr>
                <w:rFonts w:ascii="Arial" w:hAnsi="Arial" w:cs="Arial"/>
                <w:color w:val="000000"/>
                <w:lang w:val="en-US" w:eastAsia="en-US"/>
              </w:rPr>
              <w:t xml:space="preserve"> de </w:t>
            </w:r>
            <w:proofErr w:type="spellStart"/>
            <w:r w:rsidRPr="00AE18D4">
              <w:rPr>
                <w:rFonts w:ascii="Arial" w:hAnsi="Arial" w:cs="Arial"/>
                <w:color w:val="000000"/>
                <w:lang w:val="en-US" w:eastAsia="en-US"/>
              </w:rPr>
              <w:t>trabajos</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prácticos</w:t>
            </w:r>
            <w:proofErr w:type="spellEnd"/>
            <w:r w:rsidRPr="00AE18D4">
              <w:rPr>
                <w:rFonts w:ascii="Arial" w:hAnsi="Arial" w:cs="Arial"/>
                <w:color w:val="000000"/>
                <w:lang w:val="en-US" w:eastAsia="en-US"/>
              </w:rPr>
              <w:t>.</w:t>
            </w:r>
          </w:p>
        </w:tc>
      </w:tr>
      <w:tr w:rsidR="00AE18D4" w:rsidRPr="00AE18D4" w14:paraId="7280525D"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42E20EEA"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6 de </w:t>
            </w:r>
            <w:proofErr w:type="spellStart"/>
            <w:r w:rsidRPr="00AE18D4">
              <w:rPr>
                <w:rFonts w:ascii="Aptos Narrow" w:hAnsi="Aptos Narrow"/>
                <w:color w:val="000000"/>
                <w:sz w:val="22"/>
                <w:szCs w:val="22"/>
                <w:lang w:val="en-US" w:eastAsia="en-US"/>
              </w:rPr>
              <w:t>octubre</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7563033E" w14:textId="77777777" w:rsidR="00AE18D4" w:rsidRPr="00AE18D4" w:rsidRDefault="00AE18D4" w:rsidP="00AE18D4">
            <w:pPr>
              <w:rPr>
                <w:rFonts w:ascii="Arial" w:hAnsi="Arial" w:cs="Arial"/>
                <w:color w:val="000000"/>
                <w:lang w:val="en-US" w:eastAsia="en-US"/>
              </w:rPr>
            </w:pPr>
            <w:proofErr w:type="spellStart"/>
            <w:r w:rsidRPr="00AE18D4">
              <w:rPr>
                <w:rFonts w:ascii="Arial" w:hAnsi="Arial" w:cs="Arial"/>
                <w:color w:val="000000"/>
                <w:lang w:val="en-US" w:eastAsia="en-US"/>
              </w:rPr>
              <w:t>Combinatoria</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definición</w:t>
            </w:r>
            <w:proofErr w:type="spellEnd"/>
          </w:p>
        </w:tc>
      </w:tr>
      <w:tr w:rsidR="00AE18D4" w:rsidRPr="00AE18D4" w14:paraId="5BC9EE51"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3FE4A8E7"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13 de </w:t>
            </w:r>
            <w:proofErr w:type="spellStart"/>
            <w:r w:rsidRPr="00AE18D4">
              <w:rPr>
                <w:rFonts w:ascii="Aptos Narrow" w:hAnsi="Aptos Narrow"/>
                <w:color w:val="000000"/>
                <w:sz w:val="22"/>
                <w:szCs w:val="22"/>
                <w:lang w:val="en-US" w:eastAsia="en-US"/>
              </w:rPr>
              <w:t>octubre</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42308E25"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 xml:space="preserve">Cálculo combinatorio, </w:t>
            </w:r>
            <w:proofErr w:type="spellStart"/>
            <w:proofErr w:type="gramStart"/>
            <w:r w:rsidRPr="00AE18D4">
              <w:rPr>
                <w:rFonts w:ascii="Arial" w:hAnsi="Arial" w:cs="Arial"/>
                <w:color w:val="000000"/>
                <w:lang w:val="es-AR" w:eastAsia="en-US"/>
              </w:rPr>
              <w:t>variaciones,permutaciones</w:t>
            </w:r>
            <w:proofErr w:type="spellEnd"/>
            <w:proofErr w:type="gramEnd"/>
            <w:r w:rsidRPr="00AE18D4">
              <w:rPr>
                <w:rFonts w:ascii="Arial" w:hAnsi="Arial" w:cs="Arial"/>
                <w:color w:val="000000"/>
                <w:lang w:val="es-AR" w:eastAsia="en-US"/>
              </w:rPr>
              <w:t xml:space="preserve"> y combinaciones,</w:t>
            </w:r>
          </w:p>
        </w:tc>
      </w:tr>
      <w:tr w:rsidR="00AE18D4" w:rsidRPr="00AE18D4" w14:paraId="2F3530EE"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6CC88133"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lastRenderedPageBreak/>
              <w:t xml:space="preserve">20 de </w:t>
            </w:r>
            <w:proofErr w:type="spellStart"/>
            <w:r w:rsidRPr="00AE18D4">
              <w:rPr>
                <w:rFonts w:ascii="Aptos Narrow" w:hAnsi="Aptos Narrow"/>
                <w:color w:val="000000"/>
                <w:sz w:val="22"/>
                <w:szCs w:val="22"/>
                <w:lang w:val="en-US" w:eastAsia="en-US"/>
              </w:rPr>
              <w:t>octubre</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63117152"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 xml:space="preserve">Cálculo combinatorio, </w:t>
            </w:r>
            <w:proofErr w:type="spellStart"/>
            <w:proofErr w:type="gramStart"/>
            <w:r w:rsidRPr="00AE18D4">
              <w:rPr>
                <w:rFonts w:ascii="Arial" w:hAnsi="Arial" w:cs="Arial"/>
                <w:color w:val="000000"/>
                <w:lang w:val="es-AR" w:eastAsia="en-US"/>
              </w:rPr>
              <w:t>variaciones,permutaciones</w:t>
            </w:r>
            <w:proofErr w:type="spellEnd"/>
            <w:proofErr w:type="gramEnd"/>
            <w:r w:rsidRPr="00AE18D4">
              <w:rPr>
                <w:rFonts w:ascii="Arial" w:hAnsi="Arial" w:cs="Arial"/>
                <w:color w:val="000000"/>
                <w:lang w:val="es-AR" w:eastAsia="en-US"/>
              </w:rPr>
              <w:t xml:space="preserve"> y combinaciones,</w:t>
            </w:r>
          </w:p>
        </w:tc>
      </w:tr>
      <w:tr w:rsidR="00AE18D4" w:rsidRPr="00AE18D4" w14:paraId="7E19378D"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6A2E1A5"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27 de </w:t>
            </w:r>
            <w:proofErr w:type="spellStart"/>
            <w:r w:rsidRPr="00AE18D4">
              <w:rPr>
                <w:rFonts w:ascii="Aptos Narrow" w:hAnsi="Aptos Narrow"/>
                <w:color w:val="000000"/>
                <w:sz w:val="22"/>
                <w:szCs w:val="22"/>
                <w:lang w:val="en-US" w:eastAsia="en-US"/>
              </w:rPr>
              <w:t>octubre</w:t>
            </w:r>
            <w:proofErr w:type="spellEnd"/>
            <w:r w:rsidRPr="00AE18D4">
              <w:rPr>
                <w:rFonts w:ascii="Aptos Narrow" w:hAnsi="Aptos Narrow"/>
                <w:color w:val="000000"/>
                <w:sz w:val="22"/>
                <w:szCs w:val="22"/>
                <w:lang w:val="en-US" w:eastAsia="en-US"/>
              </w:rPr>
              <w:t xml:space="preserve"> </w:t>
            </w:r>
          </w:p>
        </w:tc>
        <w:tc>
          <w:tcPr>
            <w:tcW w:w="9860" w:type="dxa"/>
            <w:tcBorders>
              <w:top w:val="nil"/>
              <w:left w:val="nil"/>
              <w:bottom w:val="single" w:sz="4" w:space="0" w:color="auto"/>
              <w:right w:val="single" w:sz="4" w:space="0" w:color="auto"/>
            </w:tcBorders>
            <w:shd w:val="clear" w:color="auto" w:fill="auto"/>
            <w:noWrap/>
            <w:vAlign w:val="bottom"/>
            <w:hideMark/>
          </w:tcPr>
          <w:p w14:paraId="51B73FD9" w14:textId="77777777" w:rsidR="00AE18D4" w:rsidRPr="00AE18D4" w:rsidRDefault="00AE18D4" w:rsidP="00AE18D4">
            <w:pPr>
              <w:rPr>
                <w:rFonts w:ascii="Arial" w:hAnsi="Arial" w:cs="Arial"/>
                <w:color w:val="000000"/>
                <w:lang w:val="en-US" w:eastAsia="en-US"/>
              </w:rPr>
            </w:pPr>
            <w:proofErr w:type="spellStart"/>
            <w:r w:rsidRPr="00AE18D4">
              <w:rPr>
                <w:rFonts w:ascii="Arial" w:hAnsi="Arial" w:cs="Arial"/>
                <w:color w:val="000000"/>
                <w:lang w:val="en-US" w:eastAsia="en-US"/>
              </w:rPr>
              <w:t>Trabajo</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práctico</w:t>
            </w:r>
            <w:proofErr w:type="spellEnd"/>
            <w:r w:rsidRPr="00AE18D4">
              <w:rPr>
                <w:rFonts w:ascii="Arial" w:hAnsi="Arial" w:cs="Arial"/>
                <w:color w:val="000000"/>
                <w:lang w:val="en-US" w:eastAsia="en-US"/>
              </w:rPr>
              <w:t xml:space="preserve"> de </w:t>
            </w:r>
            <w:proofErr w:type="spellStart"/>
            <w:r w:rsidRPr="00AE18D4">
              <w:rPr>
                <w:rFonts w:ascii="Arial" w:hAnsi="Arial" w:cs="Arial"/>
                <w:color w:val="000000"/>
                <w:lang w:val="en-US" w:eastAsia="en-US"/>
              </w:rPr>
              <w:t>combinatoria</w:t>
            </w:r>
            <w:proofErr w:type="spellEnd"/>
            <w:r w:rsidRPr="00AE18D4">
              <w:rPr>
                <w:rFonts w:ascii="Arial" w:hAnsi="Arial" w:cs="Arial"/>
                <w:color w:val="000000"/>
                <w:lang w:val="en-US" w:eastAsia="en-US"/>
              </w:rPr>
              <w:t>.</w:t>
            </w:r>
          </w:p>
        </w:tc>
      </w:tr>
      <w:tr w:rsidR="00AE18D4" w:rsidRPr="00AE18D4" w14:paraId="7B827874"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2875269E"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3 de </w:t>
            </w:r>
            <w:proofErr w:type="spellStart"/>
            <w:r w:rsidRPr="00AE18D4">
              <w:rPr>
                <w:rFonts w:ascii="Aptos Narrow" w:hAnsi="Aptos Narrow"/>
                <w:color w:val="000000"/>
                <w:sz w:val="22"/>
                <w:szCs w:val="22"/>
                <w:lang w:val="en-US" w:eastAsia="en-US"/>
              </w:rPr>
              <w:t>noviembre</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315741C2"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Revisión de los contenidos del cuatrimestre.</w:t>
            </w:r>
          </w:p>
        </w:tc>
      </w:tr>
      <w:tr w:rsidR="00AE18D4" w:rsidRPr="00AE18D4" w14:paraId="4EB4946E"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5753F732"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10 de </w:t>
            </w:r>
            <w:proofErr w:type="spellStart"/>
            <w:r w:rsidRPr="00AE18D4">
              <w:rPr>
                <w:rFonts w:ascii="Aptos Narrow" w:hAnsi="Aptos Narrow"/>
                <w:color w:val="000000"/>
                <w:sz w:val="22"/>
                <w:szCs w:val="22"/>
                <w:lang w:val="en-US" w:eastAsia="en-US"/>
              </w:rPr>
              <w:t>noviembre</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4B3F1926" w14:textId="77777777" w:rsidR="00AE18D4" w:rsidRPr="00AE18D4" w:rsidRDefault="00AE18D4" w:rsidP="00AE18D4">
            <w:pPr>
              <w:rPr>
                <w:rFonts w:ascii="Arial" w:hAnsi="Arial" w:cs="Arial"/>
                <w:color w:val="000000"/>
                <w:lang w:val="en-US" w:eastAsia="en-US"/>
              </w:rPr>
            </w:pPr>
            <w:proofErr w:type="spellStart"/>
            <w:r w:rsidRPr="00AE18D4">
              <w:rPr>
                <w:rFonts w:ascii="Arial" w:hAnsi="Arial" w:cs="Arial"/>
                <w:color w:val="000000"/>
                <w:lang w:val="en-US" w:eastAsia="en-US"/>
              </w:rPr>
              <w:t>Parcial</w:t>
            </w:r>
            <w:proofErr w:type="spellEnd"/>
            <w:r w:rsidRPr="00AE18D4">
              <w:rPr>
                <w:rFonts w:ascii="Arial" w:hAnsi="Arial" w:cs="Arial"/>
                <w:color w:val="000000"/>
                <w:lang w:val="en-US" w:eastAsia="en-US"/>
              </w:rPr>
              <w:t xml:space="preserve"> del </w:t>
            </w:r>
            <w:proofErr w:type="spellStart"/>
            <w:r w:rsidRPr="00AE18D4">
              <w:rPr>
                <w:rFonts w:ascii="Arial" w:hAnsi="Arial" w:cs="Arial"/>
                <w:color w:val="000000"/>
                <w:lang w:val="en-US" w:eastAsia="en-US"/>
              </w:rPr>
              <w:t>segundo</w:t>
            </w:r>
            <w:proofErr w:type="spellEnd"/>
            <w:r w:rsidRPr="00AE18D4">
              <w:rPr>
                <w:rFonts w:ascii="Arial" w:hAnsi="Arial" w:cs="Arial"/>
                <w:color w:val="000000"/>
                <w:lang w:val="en-US" w:eastAsia="en-US"/>
              </w:rPr>
              <w:t xml:space="preserve"> </w:t>
            </w:r>
            <w:proofErr w:type="spellStart"/>
            <w:r w:rsidRPr="00AE18D4">
              <w:rPr>
                <w:rFonts w:ascii="Arial" w:hAnsi="Arial" w:cs="Arial"/>
                <w:color w:val="000000"/>
                <w:lang w:val="en-US" w:eastAsia="en-US"/>
              </w:rPr>
              <w:t>cuatrimestre</w:t>
            </w:r>
            <w:proofErr w:type="spellEnd"/>
            <w:r w:rsidRPr="00AE18D4">
              <w:rPr>
                <w:rFonts w:ascii="Arial" w:hAnsi="Arial" w:cs="Arial"/>
                <w:color w:val="000000"/>
                <w:lang w:val="en-US" w:eastAsia="en-US"/>
              </w:rPr>
              <w:t xml:space="preserve">. </w:t>
            </w:r>
          </w:p>
        </w:tc>
      </w:tr>
      <w:tr w:rsidR="00AE18D4" w:rsidRPr="00AE18D4" w14:paraId="079D35C7" w14:textId="77777777" w:rsidTr="00002348">
        <w:trPr>
          <w:trHeight w:val="312"/>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14:paraId="00AF20B3" w14:textId="77777777" w:rsidR="00AE18D4" w:rsidRPr="00AE18D4" w:rsidRDefault="00AE18D4" w:rsidP="00AE18D4">
            <w:pPr>
              <w:rPr>
                <w:rFonts w:ascii="Aptos Narrow" w:hAnsi="Aptos Narrow"/>
                <w:color w:val="000000"/>
                <w:sz w:val="22"/>
                <w:szCs w:val="22"/>
                <w:lang w:val="en-US" w:eastAsia="en-US"/>
              </w:rPr>
            </w:pPr>
            <w:r w:rsidRPr="00AE18D4">
              <w:rPr>
                <w:rFonts w:ascii="Aptos Narrow" w:hAnsi="Aptos Narrow"/>
                <w:color w:val="000000"/>
                <w:sz w:val="22"/>
                <w:szCs w:val="22"/>
                <w:lang w:val="en-US" w:eastAsia="en-US"/>
              </w:rPr>
              <w:t xml:space="preserve">17 de </w:t>
            </w:r>
            <w:proofErr w:type="spellStart"/>
            <w:r w:rsidRPr="00AE18D4">
              <w:rPr>
                <w:rFonts w:ascii="Aptos Narrow" w:hAnsi="Aptos Narrow"/>
                <w:color w:val="000000"/>
                <w:sz w:val="22"/>
                <w:szCs w:val="22"/>
                <w:lang w:val="en-US" w:eastAsia="en-US"/>
              </w:rPr>
              <w:t>noviembre</w:t>
            </w:r>
            <w:proofErr w:type="spellEnd"/>
          </w:p>
        </w:tc>
        <w:tc>
          <w:tcPr>
            <w:tcW w:w="9860" w:type="dxa"/>
            <w:tcBorders>
              <w:top w:val="nil"/>
              <w:left w:val="nil"/>
              <w:bottom w:val="single" w:sz="4" w:space="0" w:color="auto"/>
              <w:right w:val="single" w:sz="4" w:space="0" w:color="auto"/>
            </w:tcBorders>
            <w:shd w:val="clear" w:color="auto" w:fill="auto"/>
            <w:noWrap/>
            <w:vAlign w:val="bottom"/>
            <w:hideMark/>
          </w:tcPr>
          <w:p w14:paraId="5986133F" w14:textId="77777777" w:rsidR="00AE18D4" w:rsidRPr="00AE18D4" w:rsidRDefault="00AE18D4" w:rsidP="00AE18D4">
            <w:pPr>
              <w:rPr>
                <w:rFonts w:ascii="Arial" w:hAnsi="Arial" w:cs="Arial"/>
                <w:color w:val="000000"/>
                <w:lang w:val="es-AR" w:eastAsia="en-US"/>
              </w:rPr>
            </w:pPr>
            <w:r w:rsidRPr="00AE18D4">
              <w:rPr>
                <w:rFonts w:ascii="Arial" w:hAnsi="Arial" w:cs="Arial"/>
                <w:color w:val="000000"/>
                <w:lang w:val="es-AR" w:eastAsia="en-US"/>
              </w:rPr>
              <w:t>Recuperatorios de los cuatrimestres desaprobados.</w:t>
            </w:r>
          </w:p>
        </w:tc>
      </w:tr>
    </w:tbl>
    <w:p w14:paraId="3524C2B9" w14:textId="77777777" w:rsidR="00AE18D4" w:rsidRPr="00AE18D4" w:rsidRDefault="00AE18D4" w:rsidP="00AE18D4">
      <w:pPr>
        <w:spacing w:after="160" w:line="259" w:lineRule="auto"/>
        <w:rPr>
          <w:rFonts w:asciiTheme="minorHAnsi" w:eastAsiaTheme="minorHAnsi" w:hAnsiTheme="minorHAnsi" w:cstheme="minorBidi"/>
          <w:kern w:val="2"/>
          <w:sz w:val="22"/>
          <w:szCs w:val="22"/>
          <w:lang w:val="es-AR" w:eastAsia="en-US"/>
          <w14:ligatures w14:val="standardContextual"/>
        </w:rPr>
      </w:pPr>
    </w:p>
    <w:p w14:paraId="60FC092A" w14:textId="77777777" w:rsidR="00AE18D4" w:rsidRPr="00AF46E4" w:rsidRDefault="00AE18D4" w:rsidP="00AE18D4">
      <w:pPr>
        <w:pStyle w:val="ecxmsonormal"/>
        <w:rPr>
          <w:rFonts w:ascii="Arial" w:hAnsi="Arial" w:cs="Arial"/>
          <w:b/>
          <w:bCs/>
          <w:color w:val="444444"/>
          <w:sz w:val="24"/>
          <w:szCs w:val="24"/>
          <w:u w:val="single"/>
          <w:lang w:val="es-MX"/>
        </w:rPr>
      </w:pPr>
      <w:r w:rsidRPr="00AF46E4">
        <w:rPr>
          <w:rFonts w:ascii="Arial" w:hAnsi="Arial" w:cs="Arial"/>
          <w:b/>
          <w:bCs/>
          <w:sz w:val="24"/>
          <w:szCs w:val="24"/>
          <w:u w:val="single"/>
        </w:rPr>
        <w:t>CRITERIOS E INSTRUMENTOS DE EVALUACIÓN. CONDICIONES PARA LA PROMOCIÓN DIRECTA</w:t>
      </w:r>
    </w:p>
    <w:p w14:paraId="3FF87230" w14:textId="77777777" w:rsidR="00AE18D4" w:rsidRPr="00AF46E4" w:rsidRDefault="00AE18D4" w:rsidP="00AE18D4">
      <w:pPr>
        <w:pStyle w:val="ecxmsonormal"/>
        <w:rPr>
          <w:rFonts w:ascii="Arial" w:hAnsi="Arial" w:cs="Arial"/>
          <w:color w:val="444444"/>
          <w:sz w:val="24"/>
          <w:szCs w:val="24"/>
        </w:rPr>
      </w:pPr>
      <w:r w:rsidRPr="00AF46E4">
        <w:rPr>
          <w:rFonts w:ascii="Arial" w:hAnsi="Arial" w:cs="Arial"/>
          <w:color w:val="444444"/>
          <w:sz w:val="24"/>
          <w:szCs w:val="24"/>
          <w:lang w:val="es-MX"/>
        </w:rPr>
        <w:t>La evaluación se realizará en forma continua y permanente a través del concepto de evaluación formativa, haciendo hincapié en el desarrollo de habilidades cognitivas en relación a la matemática. La evaluación sumativa seguirá las pautas especificadas en el Instituto 46 para la acreditación y promoción de los alumnos, para la cual se establece:</w:t>
      </w:r>
    </w:p>
    <w:p w14:paraId="394184CA" w14:textId="77777777" w:rsidR="00AE18D4" w:rsidRPr="00AF46E4" w:rsidRDefault="00AE18D4" w:rsidP="00AE18D4">
      <w:pPr>
        <w:pStyle w:val="ecxmsonormal"/>
        <w:numPr>
          <w:ilvl w:val="0"/>
          <w:numId w:val="4"/>
        </w:numPr>
        <w:ind w:left="357" w:hanging="357"/>
        <w:rPr>
          <w:rFonts w:ascii="Arial" w:hAnsi="Arial" w:cs="Arial"/>
          <w:color w:val="444444"/>
          <w:sz w:val="24"/>
          <w:szCs w:val="24"/>
        </w:rPr>
      </w:pPr>
      <w:r w:rsidRPr="00AF46E4">
        <w:rPr>
          <w:rFonts w:ascii="Arial" w:hAnsi="Arial" w:cs="Arial"/>
          <w:color w:val="444444"/>
          <w:sz w:val="24"/>
          <w:szCs w:val="24"/>
          <w:lang w:val="es-MX"/>
        </w:rPr>
        <w:t>  Los trabajos prácticos deberán ser presentados en tiempo y forma.</w:t>
      </w:r>
    </w:p>
    <w:p w14:paraId="218FFBB2" w14:textId="77777777" w:rsidR="00AE18D4" w:rsidRPr="00AF46E4" w:rsidRDefault="00AE18D4" w:rsidP="00AE18D4">
      <w:pPr>
        <w:pStyle w:val="ecxmsonormal"/>
        <w:numPr>
          <w:ilvl w:val="0"/>
          <w:numId w:val="4"/>
        </w:numPr>
        <w:ind w:left="357" w:hanging="357"/>
        <w:rPr>
          <w:rFonts w:ascii="Arial" w:hAnsi="Arial" w:cs="Arial"/>
          <w:color w:val="444444"/>
          <w:sz w:val="24"/>
          <w:szCs w:val="24"/>
        </w:rPr>
      </w:pPr>
      <w:r w:rsidRPr="00AF46E4">
        <w:rPr>
          <w:rFonts w:ascii="Arial" w:hAnsi="Arial" w:cs="Arial"/>
          <w:color w:val="444444"/>
          <w:sz w:val="24"/>
          <w:szCs w:val="24"/>
          <w:lang w:val="es-MX"/>
        </w:rPr>
        <w:t>La asistencia presencial debe ser del 60%</w:t>
      </w:r>
    </w:p>
    <w:p w14:paraId="2BB7ABFD" w14:textId="77777777" w:rsidR="00AE18D4" w:rsidRPr="00AF46E4" w:rsidRDefault="00AE18D4" w:rsidP="00AE18D4">
      <w:pPr>
        <w:pStyle w:val="ecxmsonormal"/>
        <w:numPr>
          <w:ilvl w:val="0"/>
          <w:numId w:val="4"/>
        </w:numPr>
        <w:ind w:left="357" w:hanging="357"/>
        <w:rPr>
          <w:rFonts w:ascii="Arial" w:hAnsi="Arial" w:cs="Arial"/>
          <w:color w:val="444444"/>
          <w:sz w:val="24"/>
          <w:szCs w:val="24"/>
        </w:rPr>
      </w:pPr>
      <w:r w:rsidRPr="00AF46E4">
        <w:rPr>
          <w:rFonts w:ascii="Arial" w:hAnsi="Arial" w:cs="Arial"/>
          <w:color w:val="444444"/>
          <w:sz w:val="24"/>
          <w:szCs w:val="24"/>
          <w:lang w:val="es-MX"/>
        </w:rPr>
        <w:t xml:space="preserve">   Dos exámenes parciales de carácter práctico.</w:t>
      </w:r>
    </w:p>
    <w:p w14:paraId="404DD7F6" w14:textId="77777777" w:rsidR="00AE18D4" w:rsidRPr="00AF46E4" w:rsidRDefault="00AE18D4" w:rsidP="00AE18D4">
      <w:pPr>
        <w:pStyle w:val="ecxmsonormal"/>
        <w:numPr>
          <w:ilvl w:val="0"/>
          <w:numId w:val="4"/>
        </w:numPr>
        <w:ind w:left="357" w:hanging="357"/>
        <w:rPr>
          <w:rFonts w:ascii="Arial" w:hAnsi="Arial" w:cs="Arial"/>
          <w:color w:val="444444"/>
          <w:sz w:val="24"/>
          <w:szCs w:val="24"/>
        </w:rPr>
      </w:pPr>
      <w:r w:rsidRPr="00AF46E4">
        <w:rPr>
          <w:rFonts w:ascii="Arial" w:hAnsi="Arial" w:cs="Arial"/>
          <w:color w:val="444444"/>
          <w:sz w:val="24"/>
          <w:szCs w:val="24"/>
          <w:lang w:val="es-MX"/>
        </w:rPr>
        <w:t>  Condiciones de aprobación: 60% resuelto correctamente </w:t>
      </w:r>
    </w:p>
    <w:p w14:paraId="0562C40C" w14:textId="77777777" w:rsidR="00AE18D4" w:rsidRPr="00AF46E4" w:rsidRDefault="00AE18D4" w:rsidP="00AE18D4">
      <w:pPr>
        <w:pStyle w:val="ecxmsonormal"/>
        <w:numPr>
          <w:ilvl w:val="0"/>
          <w:numId w:val="4"/>
        </w:numPr>
        <w:ind w:left="357" w:hanging="357"/>
        <w:rPr>
          <w:rFonts w:ascii="Arial" w:hAnsi="Arial" w:cs="Arial"/>
          <w:color w:val="444444"/>
          <w:sz w:val="24"/>
          <w:szCs w:val="24"/>
        </w:rPr>
      </w:pPr>
      <w:r w:rsidRPr="00AF46E4">
        <w:rPr>
          <w:rFonts w:ascii="Arial" w:hAnsi="Arial" w:cs="Arial"/>
          <w:color w:val="444444"/>
          <w:sz w:val="24"/>
          <w:szCs w:val="24"/>
          <w:lang w:val="es-MX"/>
        </w:rPr>
        <w:t>Para la aprobación directa deben entregarse en tiempo y forma los trabajos prácticos y los exámenes parciales deben tener nota de 7,8,9 o 10.</w:t>
      </w:r>
    </w:p>
    <w:p w14:paraId="3907C55E" w14:textId="77777777" w:rsidR="00AE18D4" w:rsidRPr="00AE18D4" w:rsidRDefault="00AE18D4" w:rsidP="00AE18D4">
      <w:pPr>
        <w:pStyle w:val="ecxmsonormal"/>
        <w:numPr>
          <w:ilvl w:val="0"/>
          <w:numId w:val="4"/>
        </w:numPr>
        <w:ind w:left="357" w:hanging="357"/>
        <w:rPr>
          <w:rFonts w:ascii="Arial" w:hAnsi="Arial" w:cs="Arial"/>
          <w:color w:val="444444"/>
          <w:sz w:val="24"/>
          <w:szCs w:val="24"/>
        </w:rPr>
      </w:pPr>
      <w:r w:rsidRPr="00AF46E4">
        <w:rPr>
          <w:rFonts w:ascii="Arial" w:hAnsi="Arial" w:cs="Arial"/>
          <w:color w:val="444444"/>
          <w:sz w:val="24"/>
          <w:szCs w:val="24"/>
          <w:lang w:val="es-MX"/>
        </w:rPr>
        <w:t>De aprobar con 4,5 o 6 los parciales se debe rendir examen final.</w:t>
      </w:r>
    </w:p>
    <w:p w14:paraId="5DBCB110" w14:textId="77777777" w:rsidR="00FF4053" w:rsidRPr="00AF46E4" w:rsidRDefault="00FF4053" w:rsidP="00FF4053">
      <w:pPr>
        <w:pStyle w:val="ecxmsonormal"/>
        <w:numPr>
          <w:ilvl w:val="0"/>
          <w:numId w:val="4"/>
        </w:numPr>
        <w:rPr>
          <w:rFonts w:ascii="Arial" w:hAnsi="Arial" w:cs="Arial"/>
          <w:b/>
          <w:bCs/>
          <w:color w:val="444444"/>
          <w:sz w:val="24"/>
          <w:szCs w:val="24"/>
          <w:u w:val="single"/>
          <w:lang w:val="es-MX"/>
        </w:rPr>
      </w:pPr>
      <w:r w:rsidRPr="00AF46E4">
        <w:rPr>
          <w:rFonts w:ascii="Arial" w:hAnsi="Arial" w:cs="Arial"/>
          <w:b/>
          <w:bCs/>
          <w:sz w:val="24"/>
          <w:szCs w:val="24"/>
          <w:u w:val="single"/>
        </w:rPr>
        <w:t>ORIENTACIONES PARA ESTUDIANTES QUE ACREDITEN EN CONDICIÓN DE LIBRE</w:t>
      </w:r>
      <w:r w:rsidRPr="00AF46E4">
        <w:rPr>
          <w:rFonts w:ascii="Arial" w:hAnsi="Arial" w:cs="Arial"/>
          <w:b/>
          <w:bCs/>
          <w:color w:val="444444"/>
          <w:sz w:val="24"/>
          <w:szCs w:val="24"/>
          <w:u w:val="single"/>
          <w:lang w:val="es-MX"/>
        </w:rPr>
        <w:t xml:space="preserve">        </w:t>
      </w:r>
    </w:p>
    <w:p w14:paraId="05DCE23F" w14:textId="60B0A7FC" w:rsidR="00FF4053" w:rsidRDefault="00FF4053" w:rsidP="00FF4053">
      <w:pPr>
        <w:pStyle w:val="ecxmsonormal"/>
        <w:numPr>
          <w:ilvl w:val="0"/>
          <w:numId w:val="4"/>
        </w:numPr>
        <w:rPr>
          <w:rFonts w:ascii="Arial" w:hAnsi="Arial" w:cs="Arial"/>
          <w:color w:val="444444"/>
          <w:sz w:val="24"/>
          <w:szCs w:val="24"/>
          <w:lang w:val="es-MX"/>
        </w:rPr>
      </w:pPr>
      <w:r w:rsidRPr="00AF46E4">
        <w:rPr>
          <w:rFonts w:ascii="Arial" w:hAnsi="Arial" w:cs="Arial"/>
          <w:color w:val="444444"/>
          <w:sz w:val="24"/>
          <w:szCs w:val="24"/>
          <w:lang w:val="es-MX"/>
        </w:rPr>
        <w:t xml:space="preserve"> Deben realizar examen escrito con teoría y práctica de los temas específicos de los contenidos que figuran en el programa y si se aprueba deben rendir oralmente los contenidos y aclarar lo resuelto escrito.</w:t>
      </w:r>
      <w:r>
        <w:rPr>
          <w:rFonts w:ascii="Arial" w:hAnsi="Arial" w:cs="Arial"/>
          <w:color w:val="444444"/>
          <w:sz w:val="24"/>
          <w:szCs w:val="24"/>
          <w:lang w:val="es-MX"/>
        </w:rPr>
        <w:t xml:space="preserve"> Deben buscar la bibliografía ofrecida y practicar los ejercicios prácticos.</w:t>
      </w:r>
    </w:p>
    <w:p w14:paraId="71A7CEA8" w14:textId="140715B7" w:rsidR="00FF4053" w:rsidRPr="00FF4053" w:rsidRDefault="00FF4053" w:rsidP="00FF4053">
      <w:pPr>
        <w:pStyle w:val="ecxmsonormal"/>
        <w:ind w:left="360"/>
        <w:rPr>
          <w:rFonts w:ascii="Arial" w:hAnsi="Arial" w:cs="Arial"/>
          <w:b/>
          <w:bCs/>
          <w:color w:val="444444"/>
          <w:sz w:val="24"/>
          <w:szCs w:val="24"/>
          <w:u w:val="single"/>
          <w:lang w:val="es-MX"/>
        </w:rPr>
      </w:pPr>
      <w:r w:rsidRPr="00FF4053">
        <w:rPr>
          <w:rFonts w:ascii="Arial" w:hAnsi="Arial" w:cs="Arial"/>
          <w:b/>
          <w:bCs/>
          <w:color w:val="444444"/>
          <w:sz w:val="24"/>
          <w:szCs w:val="24"/>
          <w:u w:val="single"/>
          <w:lang w:val="es-MX"/>
        </w:rPr>
        <w:lastRenderedPageBreak/>
        <w:t>BIBLIOGRAFIA</w:t>
      </w:r>
    </w:p>
    <w:p w14:paraId="03C9A757" w14:textId="6F7B2E51" w:rsidR="00FF4053" w:rsidRPr="008A6408" w:rsidRDefault="00FF4053" w:rsidP="00FF4053">
      <w:pPr>
        <w:ind w:left="720" w:right="-660"/>
        <w:rPr>
          <w:rFonts w:ascii="Arial" w:hAnsi="Arial" w:cs="Arial"/>
          <w:lang w:val="es-MX"/>
        </w:rPr>
      </w:pPr>
      <w:r>
        <w:rPr>
          <w:rFonts w:ascii="Arial" w:hAnsi="Arial" w:cs="Arial"/>
          <w:b/>
          <w:u w:val="single"/>
          <w:lang w:val="es-MX"/>
        </w:rPr>
        <w:t>OBLIGATORIA</w:t>
      </w:r>
    </w:p>
    <w:p w14:paraId="6A2562AF" w14:textId="77777777" w:rsidR="00FF4053" w:rsidRPr="008A6408" w:rsidRDefault="00FF4053" w:rsidP="00FF4053">
      <w:pPr>
        <w:numPr>
          <w:ilvl w:val="1"/>
          <w:numId w:val="5"/>
        </w:numPr>
        <w:spacing w:line="360" w:lineRule="auto"/>
        <w:jc w:val="both"/>
        <w:rPr>
          <w:rFonts w:ascii="Arial" w:hAnsi="Arial" w:cs="Arial"/>
        </w:rPr>
      </w:pPr>
      <w:r w:rsidRPr="008A6408">
        <w:rPr>
          <w:rFonts w:ascii="Arial" w:hAnsi="Arial" w:cs="Arial"/>
        </w:rPr>
        <w:t xml:space="preserve">Rojo - Armando   </w:t>
      </w:r>
      <w:r w:rsidRPr="008A6408">
        <w:rPr>
          <w:rFonts w:ascii="Arial" w:hAnsi="Arial" w:cs="Arial"/>
          <w:i/>
        </w:rPr>
        <w:t>Álgebra I.</w:t>
      </w:r>
      <w:r w:rsidRPr="008A6408">
        <w:rPr>
          <w:rFonts w:ascii="Arial" w:hAnsi="Arial" w:cs="Arial"/>
        </w:rPr>
        <w:t xml:space="preserve"> Edit. El Ateneo.</w:t>
      </w:r>
    </w:p>
    <w:p w14:paraId="3747C89D" w14:textId="77777777" w:rsidR="00FF4053" w:rsidRPr="008A6408" w:rsidRDefault="00FF4053" w:rsidP="00FF4053">
      <w:pPr>
        <w:numPr>
          <w:ilvl w:val="1"/>
          <w:numId w:val="5"/>
        </w:numPr>
        <w:spacing w:line="360" w:lineRule="auto"/>
        <w:jc w:val="both"/>
        <w:rPr>
          <w:rFonts w:ascii="Arial" w:hAnsi="Arial" w:cs="Arial"/>
        </w:rPr>
      </w:pPr>
      <w:r w:rsidRPr="008A6408">
        <w:rPr>
          <w:rFonts w:ascii="Arial" w:hAnsi="Arial" w:cs="Arial"/>
          <w:i/>
        </w:rPr>
        <w:t xml:space="preserve">  </w:t>
      </w:r>
      <w:r w:rsidRPr="008A6408">
        <w:rPr>
          <w:rFonts w:ascii="Arial" w:hAnsi="Arial" w:cs="Arial"/>
        </w:rPr>
        <w:t xml:space="preserve">Enzo </w:t>
      </w:r>
      <w:proofErr w:type="gramStart"/>
      <w:r w:rsidRPr="008A6408">
        <w:rPr>
          <w:rFonts w:ascii="Arial" w:hAnsi="Arial" w:cs="Arial"/>
        </w:rPr>
        <w:t xml:space="preserve">Gentile  </w:t>
      </w:r>
      <w:r w:rsidRPr="008A6408">
        <w:rPr>
          <w:rFonts w:ascii="Arial" w:hAnsi="Arial" w:cs="Arial"/>
          <w:i/>
        </w:rPr>
        <w:t>Notas</w:t>
      </w:r>
      <w:proofErr w:type="gramEnd"/>
      <w:r w:rsidRPr="008A6408">
        <w:rPr>
          <w:rFonts w:ascii="Arial" w:hAnsi="Arial" w:cs="Arial"/>
          <w:i/>
        </w:rPr>
        <w:t xml:space="preserve"> de Álgebra </w:t>
      </w:r>
      <w:r w:rsidRPr="008A6408">
        <w:rPr>
          <w:rFonts w:ascii="Arial" w:hAnsi="Arial" w:cs="Arial"/>
        </w:rPr>
        <w:t xml:space="preserve"> Edit. Eudeba 1988</w:t>
      </w:r>
    </w:p>
    <w:p w14:paraId="57E7FE3C" w14:textId="77777777" w:rsidR="00FF4053" w:rsidRPr="008A6408" w:rsidRDefault="00FF4053" w:rsidP="00FF4053">
      <w:pPr>
        <w:numPr>
          <w:ilvl w:val="1"/>
          <w:numId w:val="5"/>
        </w:numPr>
        <w:spacing w:line="360" w:lineRule="auto"/>
        <w:jc w:val="both"/>
        <w:rPr>
          <w:rFonts w:ascii="Arial" w:hAnsi="Arial" w:cs="Arial"/>
        </w:rPr>
      </w:pPr>
      <w:r w:rsidRPr="008A6408">
        <w:rPr>
          <w:rFonts w:ascii="Arial" w:hAnsi="Arial" w:cs="Arial"/>
        </w:rPr>
        <w:t xml:space="preserve">H. </w:t>
      </w:r>
      <w:proofErr w:type="spellStart"/>
      <w:r w:rsidRPr="008A6408">
        <w:rPr>
          <w:rFonts w:ascii="Arial" w:hAnsi="Arial" w:cs="Arial"/>
        </w:rPr>
        <w:t>Rabuffetti</w:t>
      </w:r>
      <w:proofErr w:type="spellEnd"/>
      <w:r w:rsidRPr="008A6408">
        <w:rPr>
          <w:rFonts w:ascii="Arial" w:hAnsi="Arial" w:cs="Arial"/>
        </w:rPr>
        <w:t xml:space="preserve">. </w:t>
      </w:r>
      <w:r w:rsidRPr="008A6408">
        <w:rPr>
          <w:rFonts w:ascii="Arial" w:hAnsi="Arial" w:cs="Arial"/>
          <w:i/>
        </w:rPr>
        <w:t xml:space="preserve">Temas de Álgebra. LÓGICA. Edit. El </w:t>
      </w:r>
      <w:proofErr w:type="spellStart"/>
      <w:r w:rsidRPr="008A6408">
        <w:rPr>
          <w:rFonts w:ascii="Arial" w:hAnsi="Arial" w:cs="Arial"/>
          <w:i/>
        </w:rPr>
        <w:t>Eteneo</w:t>
      </w:r>
      <w:proofErr w:type="spellEnd"/>
      <w:r w:rsidRPr="008A6408">
        <w:rPr>
          <w:rFonts w:ascii="Arial" w:hAnsi="Arial" w:cs="Arial"/>
          <w:i/>
        </w:rPr>
        <w:t>. 1989</w:t>
      </w:r>
    </w:p>
    <w:p w14:paraId="7A111D68" w14:textId="77777777" w:rsidR="00FF4053" w:rsidRPr="00FF4053" w:rsidRDefault="00FF4053" w:rsidP="00FF4053">
      <w:pPr>
        <w:numPr>
          <w:ilvl w:val="1"/>
          <w:numId w:val="5"/>
        </w:numPr>
        <w:spacing w:line="360" w:lineRule="auto"/>
        <w:jc w:val="both"/>
        <w:rPr>
          <w:rFonts w:ascii="Arial" w:hAnsi="Arial" w:cs="Arial"/>
        </w:rPr>
      </w:pPr>
      <w:r w:rsidRPr="008A6408">
        <w:rPr>
          <w:rFonts w:ascii="Arial" w:hAnsi="Arial" w:cs="Arial"/>
        </w:rPr>
        <w:t xml:space="preserve">Miguel de Guzmán José Colera, </w:t>
      </w:r>
      <w:r w:rsidRPr="008A6408">
        <w:rPr>
          <w:rFonts w:ascii="Arial" w:hAnsi="Arial" w:cs="Arial"/>
          <w:i/>
        </w:rPr>
        <w:t>MATEMÁTICAS II C.O.U. 1989</w:t>
      </w:r>
    </w:p>
    <w:p w14:paraId="63DB8F0C" w14:textId="61128E24" w:rsidR="00FF4053" w:rsidRPr="00FF4053" w:rsidRDefault="00FF4053" w:rsidP="00FF4053">
      <w:pPr>
        <w:numPr>
          <w:ilvl w:val="1"/>
          <w:numId w:val="5"/>
        </w:numPr>
        <w:spacing w:line="360" w:lineRule="auto"/>
        <w:jc w:val="both"/>
        <w:rPr>
          <w:rFonts w:ascii="Arial" w:hAnsi="Arial" w:cs="Arial"/>
        </w:rPr>
      </w:pPr>
      <w:r>
        <w:rPr>
          <w:rFonts w:ascii="Arial" w:hAnsi="Arial" w:cs="Arial"/>
          <w:iCs/>
        </w:rPr>
        <w:t>Apuntes elaborados por la profesora</w:t>
      </w:r>
    </w:p>
    <w:p w14:paraId="53FD6E14" w14:textId="13DD47C9" w:rsidR="00FF4053" w:rsidRPr="00FF4053" w:rsidRDefault="00FF4053" w:rsidP="00FF4053">
      <w:pPr>
        <w:spacing w:line="360" w:lineRule="auto"/>
        <w:jc w:val="both"/>
        <w:rPr>
          <w:rFonts w:ascii="Arial" w:hAnsi="Arial" w:cs="Arial"/>
        </w:rPr>
      </w:pPr>
      <w:r>
        <w:rPr>
          <w:rFonts w:ascii="Arial" w:hAnsi="Arial" w:cs="Arial"/>
        </w:rPr>
        <w:t>Unidades 1 y 2</w:t>
      </w:r>
    </w:p>
    <w:p w14:paraId="1D2F0643" w14:textId="0C60214C" w:rsidR="00FF4053" w:rsidRDefault="00FF4053" w:rsidP="00FF4053">
      <w:pPr>
        <w:numPr>
          <w:ilvl w:val="1"/>
          <w:numId w:val="5"/>
        </w:numPr>
        <w:spacing w:line="360" w:lineRule="auto"/>
        <w:jc w:val="both"/>
        <w:rPr>
          <w:rFonts w:ascii="Arial" w:hAnsi="Arial" w:cs="Arial"/>
        </w:rPr>
      </w:pPr>
      <w:hyperlink r:id="rId6" w:history="1">
        <w:r w:rsidRPr="000542D9">
          <w:rPr>
            <w:rStyle w:val="Hipervnculo"/>
            <w:rFonts w:ascii="Arial" w:hAnsi="Arial" w:cs="Arial"/>
          </w:rPr>
          <w:t>https://nickpgill.github.io/files/2014/07/libro-algebra-lineal.pdf</w:t>
        </w:r>
      </w:hyperlink>
      <w:r>
        <w:rPr>
          <w:rFonts w:ascii="Arial" w:hAnsi="Arial" w:cs="Arial"/>
        </w:rPr>
        <w:t xml:space="preserve"> </w:t>
      </w:r>
    </w:p>
    <w:p w14:paraId="1522BD35" w14:textId="6D2A7D16" w:rsidR="00FF4053" w:rsidRDefault="00FF4053" w:rsidP="00FF4053">
      <w:pPr>
        <w:numPr>
          <w:ilvl w:val="1"/>
          <w:numId w:val="5"/>
        </w:numPr>
        <w:spacing w:line="360" w:lineRule="auto"/>
        <w:jc w:val="both"/>
        <w:rPr>
          <w:rFonts w:ascii="Arial" w:hAnsi="Arial" w:cs="Arial"/>
        </w:rPr>
      </w:pPr>
      <w:hyperlink r:id="rId7" w:history="1">
        <w:r w:rsidRPr="000542D9">
          <w:rPr>
            <w:rStyle w:val="Hipervnculo"/>
            <w:rFonts w:ascii="Arial" w:hAnsi="Arial" w:cs="Arial"/>
          </w:rPr>
          <w:t>https://ifdc6m-juj.infd.edu.ar/aula/archivos/repositorio//250/490/LIBRO_DE_ALGEBRA_DE_de_BALDOR.pdf</w:t>
        </w:r>
      </w:hyperlink>
    </w:p>
    <w:p w14:paraId="3226BBFA" w14:textId="32026EEB" w:rsidR="00C919BE" w:rsidRDefault="00C919BE" w:rsidP="00C919BE">
      <w:pPr>
        <w:spacing w:line="360" w:lineRule="auto"/>
        <w:jc w:val="both"/>
        <w:rPr>
          <w:rFonts w:ascii="Arial" w:hAnsi="Arial" w:cs="Arial"/>
        </w:rPr>
      </w:pPr>
      <w:r>
        <w:rPr>
          <w:rFonts w:ascii="Arial" w:hAnsi="Arial" w:cs="Arial"/>
        </w:rPr>
        <w:t>Unidad 3</w:t>
      </w:r>
    </w:p>
    <w:p w14:paraId="3722F9EB" w14:textId="1263F0D1" w:rsidR="00FF4053" w:rsidRDefault="00C919BE" w:rsidP="00FF4053">
      <w:pPr>
        <w:numPr>
          <w:ilvl w:val="1"/>
          <w:numId w:val="5"/>
        </w:numPr>
        <w:spacing w:line="360" w:lineRule="auto"/>
        <w:jc w:val="both"/>
        <w:rPr>
          <w:rFonts w:ascii="Arial" w:hAnsi="Arial" w:cs="Arial"/>
        </w:rPr>
      </w:pPr>
      <w:hyperlink r:id="rId8" w:history="1">
        <w:r w:rsidRPr="000542D9">
          <w:rPr>
            <w:rStyle w:val="Hipervnculo"/>
            <w:rFonts w:ascii="Arial" w:hAnsi="Arial" w:cs="Arial"/>
          </w:rPr>
          <w:t>https://www.um.es/documents/14554/1639495/5-Materiales-apoyo-Combinatoria_.pdf/101efa8c-442e-43cd-a452-dc3839278773</w:t>
        </w:r>
      </w:hyperlink>
    </w:p>
    <w:p w14:paraId="3A8F64B4" w14:textId="469CB64B" w:rsidR="00C919BE" w:rsidRPr="00FF4053" w:rsidRDefault="00C919BE" w:rsidP="00FF4053">
      <w:pPr>
        <w:numPr>
          <w:ilvl w:val="1"/>
          <w:numId w:val="5"/>
        </w:numPr>
        <w:spacing w:line="360" w:lineRule="auto"/>
        <w:jc w:val="both"/>
        <w:rPr>
          <w:rFonts w:ascii="Arial" w:hAnsi="Arial" w:cs="Arial"/>
        </w:rPr>
      </w:pPr>
      <w:r w:rsidRPr="00C919BE">
        <w:rPr>
          <w:rFonts w:ascii="Arial" w:hAnsi="Arial" w:cs="Arial"/>
        </w:rPr>
        <w:t>https://chemarias.com/Libros/4ESOA_Combinatoria_Probabilidad.pdf</w:t>
      </w:r>
    </w:p>
    <w:p w14:paraId="7DA22845" w14:textId="77777777" w:rsidR="00FF4053" w:rsidRDefault="00FF4053" w:rsidP="00FF4053">
      <w:pPr>
        <w:spacing w:line="360" w:lineRule="auto"/>
        <w:jc w:val="both"/>
        <w:rPr>
          <w:rFonts w:ascii="Arial" w:hAnsi="Arial" w:cs="Arial"/>
          <w:i/>
        </w:rPr>
      </w:pPr>
      <w:r>
        <w:rPr>
          <w:rFonts w:ascii="Arial" w:hAnsi="Arial" w:cs="Arial"/>
          <w:i/>
        </w:rPr>
        <w:t>La bibliografía del alumno contempla los temas referentes a todas las unidades a desarrollar.</w:t>
      </w:r>
    </w:p>
    <w:p w14:paraId="4B73069D" w14:textId="61B68F33" w:rsidR="00C919BE" w:rsidRDefault="00C919BE" w:rsidP="00FF4053">
      <w:pPr>
        <w:spacing w:line="360" w:lineRule="auto"/>
        <w:jc w:val="both"/>
        <w:rPr>
          <w:rFonts w:ascii="Arial" w:hAnsi="Arial" w:cs="Arial"/>
          <w:iCs/>
        </w:rPr>
      </w:pPr>
    </w:p>
    <w:p w14:paraId="30F2A93D" w14:textId="64F3003D" w:rsidR="00C919BE" w:rsidRPr="00C919BE" w:rsidRDefault="00C919BE" w:rsidP="00FF4053">
      <w:pPr>
        <w:spacing w:line="360" w:lineRule="auto"/>
        <w:jc w:val="both"/>
        <w:rPr>
          <w:rFonts w:ascii="Arial" w:hAnsi="Arial" w:cs="Arial"/>
          <w:b/>
          <w:bCs/>
          <w:iCs/>
          <w:u w:val="single"/>
        </w:rPr>
      </w:pPr>
      <w:r>
        <w:rPr>
          <w:rFonts w:ascii="Arial" w:hAnsi="Arial" w:cs="Arial"/>
          <w:b/>
          <w:bCs/>
          <w:iCs/>
          <w:u w:val="single"/>
        </w:rPr>
        <w:t>AMPLIATORIA</w:t>
      </w:r>
    </w:p>
    <w:p w14:paraId="79090886" w14:textId="77777777" w:rsidR="00FF4053" w:rsidRPr="008A6408" w:rsidRDefault="00FF4053" w:rsidP="00FF4053">
      <w:pPr>
        <w:spacing w:line="360" w:lineRule="auto"/>
        <w:jc w:val="both"/>
        <w:rPr>
          <w:rFonts w:ascii="Arial" w:hAnsi="Arial" w:cs="Arial"/>
        </w:rPr>
      </w:pPr>
    </w:p>
    <w:p w14:paraId="1F211720" w14:textId="77777777" w:rsidR="00FF4053" w:rsidRPr="00C919BE" w:rsidRDefault="00FF4053" w:rsidP="00C919BE">
      <w:pPr>
        <w:pStyle w:val="Prrafodelista"/>
        <w:numPr>
          <w:ilvl w:val="0"/>
          <w:numId w:val="8"/>
        </w:numPr>
        <w:spacing w:line="360" w:lineRule="auto"/>
        <w:jc w:val="both"/>
        <w:rPr>
          <w:rFonts w:ascii="Arial" w:hAnsi="Arial" w:cs="Arial"/>
        </w:rPr>
      </w:pPr>
      <w:r w:rsidRPr="00C919BE">
        <w:rPr>
          <w:rFonts w:ascii="Arial" w:hAnsi="Arial" w:cs="Arial"/>
        </w:rPr>
        <w:t xml:space="preserve">Howard </w:t>
      </w:r>
      <w:proofErr w:type="spellStart"/>
      <w:r w:rsidRPr="00C919BE">
        <w:rPr>
          <w:rFonts w:ascii="Arial" w:hAnsi="Arial" w:cs="Arial"/>
        </w:rPr>
        <w:t>Antonn</w:t>
      </w:r>
      <w:proofErr w:type="spellEnd"/>
      <w:r w:rsidRPr="00C919BE">
        <w:rPr>
          <w:rFonts w:ascii="Arial" w:hAnsi="Arial" w:cs="Arial"/>
        </w:rPr>
        <w:t xml:space="preserve"> </w:t>
      </w:r>
      <w:r w:rsidRPr="00C919BE">
        <w:rPr>
          <w:rFonts w:ascii="Arial" w:hAnsi="Arial" w:cs="Arial"/>
          <w:i/>
        </w:rPr>
        <w:t xml:space="preserve">Introducción al Álgebra lineal. Edit. </w:t>
      </w:r>
      <w:proofErr w:type="gramStart"/>
      <w:r w:rsidRPr="00C919BE">
        <w:rPr>
          <w:rFonts w:ascii="Arial" w:hAnsi="Arial" w:cs="Arial"/>
          <w:i/>
        </w:rPr>
        <w:t>Limusa  1998</w:t>
      </w:r>
      <w:proofErr w:type="gramEnd"/>
    </w:p>
    <w:p w14:paraId="7D5E1BBA" w14:textId="5380D96D" w:rsidR="00FF4053" w:rsidRDefault="00FF4053" w:rsidP="00FF4053">
      <w:pPr>
        <w:pStyle w:val="ecxmsonormal"/>
        <w:ind w:left="360"/>
        <w:rPr>
          <w:rFonts w:ascii="Arial" w:hAnsi="Arial" w:cs="Arial"/>
        </w:rPr>
      </w:pPr>
      <w:r w:rsidRPr="008A6408">
        <w:rPr>
          <w:rFonts w:ascii="Arial" w:hAnsi="Arial" w:cs="Arial"/>
        </w:rPr>
        <w:t xml:space="preserve">Miguel de </w:t>
      </w:r>
      <w:proofErr w:type="gramStart"/>
      <w:r w:rsidRPr="008A6408">
        <w:rPr>
          <w:rFonts w:ascii="Arial" w:hAnsi="Arial" w:cs="Arial"/>
        </w:rPr>
        <w:t>Guzmán  y</w:t>
      </w:r>
      <w:proofErr w:type="gramEnd"/>
      <w:r w:rsidRPr="008A6408">
        <w:rPr>
          <w:rFonts w:ascii="Arial" w:hAnsi="Arial" w:cs="Arial"/>
        </w:rPr>
        <w:t xml:space="preserve"> Colera José </w:t>
      </w:r>
      <w:r w:rsidRPr="008A6408">
        <w:rPr>
          <w:rFonts w:ascii="Arial" w:hAnsi="Arial" w:cs="Arial"/>
          <w:i/>
        </w:rPr>
        <w:t xml:space="preserve">Matemáticas II </w:t>
      </w:r>
      <w:r w:rsidRPr="008A6408">
        <w:rPr>
          <w:rFonts w:ascii="Arial" w:hAnsi="Arial" w:cs="Arial"/>
        </w:rPr>
        <w:t>Edit. Grupo Amaya</w:t>
      </w:r>
    </w:p>
    <w:p w14:paraId="26985435" w14:textId="0F1E1625" w:rsidR="00C919BE" w:rsidRDefault="00C919BE" w:rsidP="00C919BE">
      <w:pPr>
        <w:pStyle w:val="ecxmsonormal"/>
        <w:numPr>
          <w:ilvl w:val="0"/>
          <w:numId w:val="7"/>
        </w:numPr>
        <w:rPr>
          <w:rFonts w:ascii="Arial" w:hAnsi="Arial" w:cs="Arial"/>
        </w:rPr>
      </w:pPr>
      <w:hyperlink r:id="rId9" w:history="1">
        <w:r w:rsidRPr="000542D9">
          <w:rPr>
            <w:rStyle w:val="Hipervnculo"/>
            <w:rFonts w:ascii="Arial" w:hAnsi="Arial" w:cs="Arial"/>
          </w:rPr>
          <w:t>http://verso.mat.uam.es/~pablo.fernandez/entrega2-EDEM-MD16-17.pdf</w:t>
        </w:r>
      </w:hyperlink>
    </w:p>
    <w:p w14:paraId="281E2F5F" w14:textId="77777777" w:rsidR="00C919BE" w:rsidRDefault="00C919BE" w:rsidP="00C919BE">
      <w:pPr>
        <w:pStyle w:val="ecxmsonormal"/>
        <w:ind w:left="1080"/>
        <w:rPr>
          <w:rFonts w:ascii="Arial" w:hAnsi="Arial" w:cs="Arial"/>
        </w:rPr>
      </w:pPr>
    </w:p>
    <w:p w14:paraId="4E820292" w14:textId="6DFDAF00" w:rsidR="00C919BE" w:rsidRDefault="00C919BE" w:rsidP="00C919BE">
      <w:pPr>
        <w:pStyle w:val="ecxmsonormal"/>
        <w:ind w:left="1080"/>
        <w:rPr>
          <w:rFonts w:ascii="Arial" w:hAnsi="Arial" w:cs="Arial"/>
          <w:b/>
          <w:bCs/>
        </w:rPr>
      </w:pPr>
      <w:r>
        <w:rPr>
          <w:rFonts w:ascii="Arial" w:hAnsi="Arial" w:cs="Arial"/>
          <w:b/>
          <w:bCs/>
        </w:rPr>
        <w:t>ACUERDOS</w:t>
      </w:r>
    </w:p>
    <w:p w14:paraId="1274578F" w14:textId="171AA91C" w:rsidR="00C919BE" w:rsidRDefault="00C919BE" w:rsidP="00C919BE">
      <w:pPr>
        <w:pStyle w:val="ecxmsonormal"/>
        <w:ind w:left="1080"/>
        <w:rPr>
          <w:rFonts w:ascii="Arial" w:hAnsi="Arial" w:cs="Arial"/>
          <w:sz w:val="24"/>
          <w:szCs w:val="24"/>
        </w:rPr>
      </w:pPr>
      <w:r>
        <w:rPr>
          <w:rFonts w:ascii="Arial" w:hAnsi="Arial" w:cs="Arial"/>
          <w:sz w:val="24"/>
          <w:szCs w:val="24"/>
        </w:rPr>
        <w:t xml:space="preserve">Cátedra instrumental para programación. </w:t>
      </w:r>
    </w:p>
    <w:p w14:paraId="5E5BF88F" w14:textId="77777777" w:rsidR="00C919BE" w:rsidRDefault="00C919BE" w:rsidP="00C919BE">
      <w:pPr>
        <w:pStyle w:val="ecxmsonormal"/>
        <w:ind w:left="1080"/>
        <w:rPr>
          <w:rFonts w:ascii="Arial" w:hAnsi="Arial" w:cs="Arial"/>
          <w:sz w:val="24"/>
          <w:szCs w:val="24"/>
        </w:rPr>
      </w:pPr>
    </w:p>
    <w:p w14:paraId="12B88B93" w14:textId="1E9AD746" w:rsidR="00C919BE" w:rsidRPr="00C919BE" w:rsidRDefault="00C919BE" w:rsidP="00C919BE">
      <w:pPr>
        <w:pStyle w:val="ecxmsonormal"/>
        <w:ind w:left="1080"/>
        <w:rPr>
          <w:rFonts w:ascii="Arial" w:hAnsi="Arial" w:cs="Arial"/>
          <w:sz w:val="24"/>
          <w:szCs w:val="24"/>
        </w:rPr>
      </w:pPr>
      <w:r>
        <w:rPr>
          <w:rFonts w:ascii="Arial" w:hAnsi="Arial" w:cs="Arial"/>
          <w:sz w:val="24"/>
          <w:szCs w:val="24"/>
        </w:rPr>
        <w:t>Profesora : MARIA ESTER ZAPILLON</w:t>
      </w:r>
    </w:p>
    <w:p w14:paraId="56976D1F" w14:textId="77777777" w:rsidR="00C919BE" w:rsidRDefault="00C919BE" w:rsidP="00C919BE">
      <w:pPr>
        <w:pStyle w:val="ecxmsonormal"/>
        <w:ind w:left="1080"/>
        <w:rPr>
          <w:rFonts w:ascii="Arial" w:hAnsi="Arial" w:cs="Arial"/>
        </w:rPr>
      </w:pPr>
    </w:p>
    <w:p w14:paraId="6DA01AD2" w14:textId="77777777" w:rsidR="00C919BE" w:rsidRDefault="00C919BE" w:rsidP="00FF4053">
      <w:pPr>
        <w:pStyle w:val="ecxmsonormal"/>
        <w:ind w:left="360"/>
        <w:rPr>
          <w:rFonts w:ascii="Arial" w:hAnsi="Arial" w:cs="Arial"/>
        </w:rPr>
      </w:pPr>
    </w:p>
    <w:p w14:paraId="1E3193E4" w14:textId="77777777" w:rsidR="00C919BE" w:rsidRDefault="00C919BE" w:rsidP="00FF4053">
      <w:pPr>
        <w:pStyle w:val="ecxmsonormal"/>
        <w:ind w:left="360"/>
        <w:rPr>
          <w:rFonts w:ascii="Arial" w:hAnsi="Arial" w:cs="Arial"/>
        </w:rPr>
      </w:pPr>
    </w:p>
    <w:p w14:paraId="73921F70" w14:textId="77777777" w:rsidR="00C919BE" w:rsidRPr="00AF46E4" w:rsidRDefault="00C919BE" w:rsidP="00FF4053">
      <w:pPr>
        <w:pStyle w:val="ecxmsonormal"/>
        <w:ind w:left="360"/>
        <w:rPr>
          <w:rFonts w:ascii="Arial" w:hAnsi="Arial" w:cs="Arial"/>
          <w:color w:val="444444"/>
          <w:sz w:val="24"/>
          <w:szCs w:val="24"/>
          <w:lang w:val="es-MX"/>
        </w:rPr>
      </w:pPr>
    </w:p>
    <w:p w14:paraId="1C63AB1B" w14:textId="77777777" w:rsidR="00AE18D4" w:rsidRPr="00FF4053" w:rsidRDefault="00AE18D4" w:rsidP="00AE18D4">
      <w:pPr>
        <w:pStyle w:val="ecxmsonormal"/>
        <w:ind w:left="357"/>
        <w:rPr>
          <w:rFonts w:ascii="Arial" w:hAnsi="Arial" w:cs="Arial"/>
          <w:color w:val="444444"/>
          <w:sz w:val="24"/>
          <w:szCs w:val="24"/>
          <w:lang w:val="es-MX"/>
        </w:rPr>
      </w:pPr>
    </w:p>
    <w:p w14:paraId="69E36454" w14:textId="255A794C" w:rsidR="00FE6FA2" w:rsidRPr="00AE18D4" w:rsidRDefault="00FE6FA2" w:rsidP="00FE6FA2">
      <w:pPr>
        <w:pStyle w:val="Prrafodelista"/>
        <w:spacing w:line="360" w:lineRule="auto"/>
        <w:ind w:left="360"/>
        <w:rPr>
          <w:rFonts w:ascii="Arial" w:hAnsi="Arial" w:cs="Arial"/>
          <w:lang w:val="es-AR"/>
        </w:rPr>
      </w:pPr>
    </w:p>
    <w:p w14:paraId="7A307DB3" w14:textId="77777777" w:rsidR="00FE6FA2" w:rsidRPr="00FE6FA2" w:rsidRDefault="00FE6FA2" w:rsidP="00FE6FA2">
      <w:pPr>
        <w:pStyle w:val="Prrafodelista"/>
        <w:ind w:left="360"/>
        <w:rPr>
          <w:rFonts w:ascii="Arial" w:hAnsi="Arial" w:cs="Arial"/>
          <w:b/>
          <w:u w:val="single"/>
          <w:lang w:val="es-MX"/>
        </w:rPr>
      </w:pPr>
    </w:p>
    <w:p w14:paraId="68E561B8" w14:textId="77777777" w:rsidR="00FE6FA2" w:rsidRPr="008A6408" w:rsidRDefault="00FE6FA2" w:rsidP="00FE6FA2">
      <w:pPr>
        <w:ind w:right="-660" w:firstLine="708"/>
        <w:rPr>
          <w:rFonts w:ascii="Arial" w:hAnsi="Arial" w:cs="Arial"/>
          <w:lang w:val="es-MX"/>
        </w:rPr>
      </w:pPr>
    </w:p>
    <w:p w14:paraId="4D7BCDAD" w14:textId="77777777" w:rsidR="00FE6FA2" w:rsidRPr="00FE6FA2" w:rsidRDefault="00FE6FA2">
      <w:pPr>
        <w:rPr>
          <w:lang w:val="es-MX"/>
        </w:rPr>
      </w:pPr>
    </w:p>
    <w:sectPr w:rsidR="00FE6FA2" w:rsidRPr="00FE6FA2" w:rsidSect="00AE18D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A52B8"/>
    <w:multiLevelType w:val="hybridMultilevel"/>
    <w:tmpl w:val="5DC85F9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1CD5E8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F131C1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15F5373"/>
    <w:multiLevelType w:val="hybridMultilevel"/>
    <w:tmpl w:val="44467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57348"/>
    <w:multiLevelType w:val="hybridMultilevel"/>
    <w:tmpl w:val="6AD867BE"/>
    <w:lvl w:ilvl="0" w:tplc="2C0A0001">
      <w:start w:val="1"/>
      <w:numFmt w:val="bullet"/>
      <w:lvlText w:val=""/>
      <w:lvlJc w:val="left"/>
      <w:pPr>
        <w:tabs>
          <w:tab w:val="num" w:pos="360"/>
        </w:tabs>
        <w:ind w:left="360" w:hanging="360"/>
      </w:pPr>
      <w:rPr>
        <w:rFonts w:ascii="Symbol" w:hAnsi="Symbol" w:hint="default"/>
      </w:rPr>
    </w:lvl>
    <w:lvl w:ilvl="1" w:tplc="2C0A0003" w:tentative="1">
      <w:start w:val="1"/>
      <w:numFmt w:val="bullet"/>
      <w:lvlText w:val="o"/>
      <w:lvlJc w:val="left"/>
      <w:pPr>
        <w:tabs>
          <w:tab w:val="num" w:pos="1080"/>
        </w:tabs>
        <w:ind w:left="1080" w:hanging="360"/>
      </w:pPr>
      <w:rPr>
        <w:rFonts w:ascii="Courier New" w:hAnsi="Courier New" w:cs="Courier New" w:hint="default"/>
      </w:rPr>
    </w:lvl>
    <w:lvl w:ilvl="2" w:tplc="2C0A0005" w:tentative="1">
      <w:start w:val="1"/>
      <w:numFmt w:val="bullet"/>
      <w:lvlText w:val=""/>
      <w:lvlJc w:val="left"/>
      <w:pPr>
        <w:tabs>
          <w:tab w:val="num" w:pos="1800"/>
        </w:tabs>
        <w:ind w:left="1800" w:hanging="360"/>
      </w:pPr>
      <w:rPr>
        <w:rFonts w:ascii="Wingdings" w:hAnsi="Wingdings" w:hint="default"/>
      </w:rPr>
    </w:lvl>
    <w:lvl w:ilvl="3" w:tplc="2C0A0001" w:tentative="1">
      <w:start w:val="1"/>
      <w:numFmt w:val="bullet"/>
      <w:lvlText w:val=""/>
      <w:lvlJc w:val="left"/>
      <w:pPr>
        <w:tabs>
          <w:tab w:val="num" w:pos="2520"/>
        </w:tabs>
        <w:ind w:left="2520" w:hanging="360"/>
      </w:pPr>
      <w:rPr>
        <w:rFonts w:ascii="Symbol" w:hAnsi="Symbol" w:hint="default"/>
      </w:rPr>
    </w:lvl>
    <w:lvl w:ilvl="4" w:tplc="2C0A0003" w:tentative="1">
      <w:start w:val="1"/>
      <w:numFmt w:val="bullet"/>
      <w:lvlText w:val="o"/>
      <w:lvlJc w:val="left"/>
      <w:pPr>
        <w:tabs>
          <w:tab w:val="num" w:pos="3240"/>
        </w:tabs>
        <w:ind w:left="3240" w:hanging="360"/>
      </w:pPr>
      <w:rPr>
        <w:rFonts w:ascii="Courier New" w:hAnsi="Courier New" w:cs="Courier New" w:hint="default"/>
      </w:rPr>
    </w:lvl>
    <w:lvl w:ilvl="5" w:tplc="2C0A0005" w:tentative="1">
      <w:start w:val="1"/>
      <w:numFmt w:val="bullet"/>
      <w:lvlText w:val=""/>
      <w:lvlJc w:val="left"/>
      <w:pPr>
        <w:tabs>
          <w:tab w:val="num" w:pos="3960"/>
        </w:tabs>
        <w:ind w:left="3960" w:hanging="360"/>
      </w:pPr>
      <w:rPr>
        <w:rFonts w:ascii="Wingdings" w:hAnsi="Wingdings" w:hint="default"/>
      </w:rPr>
    </w:lvl>
    <w:lvl w:ilvl="6" w:tplc="2C0A0001" w:tentative="1">
      <w:start w:val="1"/>
      <w:numFmt w:val="bullet"/>
      <w:lvlText w:val=""/>
      <w:lvlJc w:val="left"/>
      <w:pPr>
        <w:tabs>
          <w:tab w:val="num" w:pos="4680"/>
        </w:tabs>
        <w:ind w:left="4680" w:hanging="360"/>
      </w:pPr>
      <w:rPr>
        <w:rFonts w:ascii="Symbol" w:hAnsi="Symbol" w:hint="default"/>
      </w:rPr>
    </w:lvl>
    <w:lvl w:ilvl="7" w:tplc="2C0A0003" w:tentative="1">
      <w:start w:val="1"/>
      <w:numFmt w:val="bullet"/>
      <w:lvlText w:val="o"/>
      <w:lvlJc w:val="left"/>
      <w:pPr>
        <w:tabs>
          <w:tab w:val="num" w:pos="5400"/>
        </w:tabs>
        <w:ind w:left="5400" w:hanging="360"/>
      </w:pPr>
      <w:rPr>
        <w:rFonts w:ascii="Courier New" w:hAnsi="Courier New" w:cs="Courier New" w:hint="default"/>
      </w:rPr>
    </w:lvl>
    <w:lvl w:ilvl="8" w:tplc="2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F3511"/>
    <w:multiLevelType w:val="hybridMultilevel"/>
    <w:tmpl w:val="8FB20C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667F80"/>
    <w:multiLevelType w:val="hybridMultilevel"/>
    <w:tmpl w:val="B7BAEC64"/>
    <w:lvl w:ilvl="0" w:tplc="2C0A0015">
      <w:start w:val="1"/>
      <w:numFmt w:val="upperLetter"/>
      <w:lvlText w:val="%1."/>
      <w:lvlJc w:val="left"/>
      <w:pPr>
        <w:tabs>
          <w:tab w:val="num" w:pos="2805"/>
        </w:tabs>
        <w:ind w:left="2805" w:hanging="360"/>
      </w:pPr>
    </w:lvl>
    <w:lvl w:ilvl="1" w:tplc="0C0A000B">
      <w:start w:val="1"/>
      <w:numFmt w:val="bullet"/>
      <w:lvlText w:val=""/>
      <w:lvlJc w:val="left"/>
      <w:pPr>
        <w:tabs>
          <w:tab w:val="num" w:pos="3525"/>
        </w:tabs>
        <w:ind w:left="3525" w:hanging="360"/>
      </w:pPr>
      <w:rPr>
        <w:rFonts w:ascii="Wingdings" w:hAnsi="Wingdings" w:hint="default"/>
      </w:rPr>
    </w:lvl>
    <w:lvl w:ilvl="2" w:tplc="2C0A0015">
      <w:start w:val="1"/>
      <w:numFmt w:val="upperLetter"/>
      <w:lvlText w:val="%3."/>
      <w:lvlJc w:val="left"/>
      <w:pPr>
        <w:tabs>
          <w:tab w:val="num" w:pos="4425"/>
        </w:tabs>
        <w:ind w:left="4425" w:hanging="360"/>
      </w:pPr>
    </w:lvl>
    <w:lvl w:ilvl="3" w:tplc="2C0A000F" w:tentative="1">
      <w:start w:val="1"/>
      <w:numFmt w:val="decimal"/>
      <w:lvlText w:val="%4."/>
      <w:lvlJc w:val="left"/>
      <w:pPr>
        <w:tabs>
          <w:tab w:val="num" w:pos="4965"/>
        </w:tabs>
        <w:ind w:left="4965" w:hanging="360"/>
      </w:pPr>
    </w:lvl>
    <w:lvl w:ilvl="4" w:tplc="2C0A0019" w:tentative="1">
      <w:start w:val="1"/>
      <w:numFmt w:val="lowerLetter"/>
      <w:lvlText w:val="%5."/>
      <w:lvlJc w:val="left"/>
      <w:pPr>
        <w:tabs>
          <w:tab w:val="num" w:pos="5685"/>
        </w:tabs>
        <w:ind w:left="5685" w:hanging="360"/>
      </w:pPr>
    </w:lvl>
    <w:lvl w:ilvl="5" w:tplc="2C0A001B" w:tentative="1">
      <w:start w:val="1"/>
      <w:numFmt w:val="lowerRoman"/>
      <w:lvlText w:val="%6."/>
      <w:lvlJc w:val="right"/>
      <w:pPr>
        <w:tabs>
          <w:tab w:val="num" w:pos="6405"/>
        </w:tabs>
        <w:ind w:left="6405" w:hanging="180"/>
      </w:pPr>
    </w:lvl>
    <w:lvl w:ilvl="6" w:tplc="2C0A000F" w:tentative="1">
      <w:start w:val="1"/>
      <w:numFmt w:val="decimal"/>
      <w:lvlText w:val="%7."/>
      <w:lvlJc w:val="left"/>
      <w:pPr>
        <w:tabs>
          <w:tab w:val="num" w:pos="7125"/>
        </w:tabs>
        <w:ind w:left="7125" w:hanging="360"/>
      </w:pPr>
    </w:lvl>
    <w:lvl w:ilvl="7" w:tplc="2C0A0019" w:tentative="1">
      <w:start w:val="1"/>
      <w:numFmt w:val="lowerLetter"/>
      <w:lvlText w:val="%8."/>
      <w:lvlJc w:val="left"/>
      <w:pPr>
        <w:tabs>
          <w:tab w:val="num" w:pos="7845"/>
        </w:tabs>
        <w:ind w:left="7845" w:hanging="360"/>
      </w:pPr>
    </w:lvl>
    <w:lvl w:ilvl="8" w:tplc="2C0A001B" w:tentative="1">
      <w:start w:val="1"/>
      <w:numFmt w:val="lowerRoman"/>
      <w:lvlText w:val="%9."/>
      <w:lvlJc w:val="right"/>
      <w:pPr>
        <w:tabs>
          <w:tab w:val="num" w:pos="8565"/>
        </w:tabs>
        <w:ind w:left="8565" w:hanging="180"/>
      </w:pPr>
    </w:lvl>
  </w:abstractNum>
  <w:abstractNum w:abstractNumId="7" w15:restartNumberingAfterBreak="0">
    <w:nsid w:val="7AA148F7"/>
    <w:multiLevelType w:val="hybridMultilevel"/>
    <w:tmpl w:val="007CEE84"/>
    <w:lvl w:ilvl="0" w:tplc="0C0A000B">
      <w:start w:val="1"/>
      <w:numFmt w:val="bullet"/>
      <w:lvlText w:val=""/>
      <w:lvlJc w:val="left"/>
      <w:pPr>
        <w:tabs>
          <w:tab w:val="num" w:pos="3495"/>
        </w:tabs>
        <w:ind w:left="3495" w:hanging="360"/>
      </w:pPr>
      <w:rPr>
        <w:rFonts w:ascii="Wingdings" w:hAnsi="Wingdings" w:hint="default"/>
      </w:rPr>
    </w:lvl>
    <w:lvl w:ilvl="1" w:tplc="2C0A0003" w:tentative="1">
      <w:start w:val="1"/>
      <w:numFmt w:val="bullet"/>
      <w:lvlText w:val="o"/>
      <w:lvlJc w:val="left"/>
      <w:pPr>
        <w:tabs>
          <w:tab w:val="num" w:pos="4575"/>
        </w:tabs>
        <w:ind w:left="4575" w:hanging="360"/>
      </w:pPr>
      <w:rPr>
        <w:rFonts w:ascii="Courier New" w:hAnsi="Courier New" w:cs="Courier New" w:hint="default"/>
      </w:rPr>
    </w:lvl>
    <w:lvl w:ilvl="2" w:tplc="2C0A0005" w:tentative="1">
      <w:start w:val="1"/>
      <w:numFmt w:val="bullet"/>
      <w:lvlText w:val=""/>
      <w:lvlJc w:val="left"/>
      <w:pPr>
        <w:tabs>
          <w:tab w:val="num" w:pos="5295"/>
        </w:tabs>
        <w:ind w:left="5295" w:hanging="360"/>
      </w:pPr>
      <w:rPr>
        <w:rFonts w:ascii="Wingdings" w:hAnsi="Wingdings" w:hint="default"/>
      </w:rPr>
    </w:lvl>
    <w:lvl w:ilvl="3" w:tplc="2C0A0001" w:tentative="1">
      <w:start w:val="1"/>
      <w:numFmt w:val="bullet"/>
      <w:lvlText w:val=""/>
      <w:lvlJc w:val="left"/>
      <w:pPr>
        <w:tabs>
          <w:tab w:val="num" w:pos="6015"/>
        </w:tabs>
        <w:ind w:left="6015" w:hanging="360"/>
      </w:pPr>
      <w:rPr>
        <w:rFonts w:ascii="Symbol" w:hAnsi="Symbol" w:hint="default"/>
      </w:rPr>
    </w:lvl>
    <w:lvl w:ilvl="4" w:tplc="2C0A0003" w:tentative="1">
      <w:start w:val="1"/>
      <w:numFmt w:val="bullet"/>
      <w:lvlText w:val="o"/>
      <w:lvlJc w:val="left"/>
      <w:pPr>
        <w:tabs>
          <w:tab w:val="num" w:pos="6735"/>
        </w:tabs>
        <w:ind w:left="6735" w:hanging="360"/>
      </w:pPr>
      <w:rPr>
        <w:rFonts w:ascii="Courier New" w:hAnsi="Courier New" w:cs="Courier New" w:hint="default"/>
      </w:rPr>
    </w:lvl>
    <w:lvl w:ilvl="5" w:tplc="2C0A0005" w:tentative="1">
      <w:start w:val="1"/>
      <w:numFmt w:val="bullet"/>
      <w:lvlText w:val=""/>
      <w:lvlJc w:val="left"/>
      <w:pPr>
        <w:tabs>
          <w:tab w:val="num" w:pos="7455"/>
        </w:tabs>
        <w:ind w:left="7455" w:hanging="360"/>
      </w:pPr>
      <w:rPr>
        <w:rFonts w:ascii="Wingdings" w:hAnsi="Wingdings" w:hint="default"/>
      </w:rPr>
    </w:lvl>
    <w:lvl w:ilvl="6" w:tplc="2C0A0001" w:tentative="1">
      <w:start w:val="1"/>
      <w:numFmt w:val="bullet"/>
      <w:lvlText w:val=""/>
      <w:lvlJc w:val="left"/>
      <w:pPr>
        <w:tabs>
          <w:tab w:val="num" w:pos="8175"/>
        </w:tabs>
        <w:ind w:left="8175" w:hanging="360"/>
      </w:pPr>
      <w:rPr>
        <w:rFonts w:ascii="Symbol" w:hAnsi="Symbol" w:hint="default"/>
      </w:rPr>
    </w:lvl>
    <w:lvl w:ilvl="7" w:tplc="2C0A0003" w:tentative="1">
      <w:start w:val="1"/>
      <w:numFmt w:val="bullet"/>
      <w:lvlText w:val="o"/>
      <w:lvlJc w:val="left"/>
      <w:pPr>
        <w:tabs>
          <w:tab w:val="num" w:pos="8895"/>
        </w:tabs>
        <w:ind w:left="8895" w:hanging="360"/>
      </w:pPr>
      <w:rPr>
        <w:rFonts w:ascii="Courier New" w:hAnsi="Courier New" w:cs="Courier New" w:hint="default"/>
      </w:rPr>
    </w:lvl>
    <w:lvl w:ilvl="8" w:tplc="2C0A0005" w:tentative="1">
      <w:start w:val="1"/>
      <w:numFmt w:val="bullet"/>
      <w:lvlText w:val=""/>
      <w:lvlJc w:val="left"/>
      <w:pPr>
        <w:tabs>
          <w:tab w:val="num" w:pos="9615"/>
        </w:tabs>
        <w:ind w:left="9615" w:hanging="360"/>
      </w:pPr>
      <w:rPr>
        <w:rFonts w:ascii="Wingdings" w:hAnsi="Wingdings" w:hint="default"/>
      </w:rPr>
    </w:lvl>
  </w:abstractNum>
  <w:num w:numId="1" w16cid:durableId="271325567">
    <w:abstractNumId w:val="1"/>
  </w:num>
  <w:num w:numId="2" w16cid:durableId="1879126473">
    <w:abstractNumId w:val="0"/>
  </w:num>
  <w:num w:numId="3" w16cid:durableId="1250000789">
    <w:abstractNumId w:val="2"/>
  </w:num>
  <w:num w:numId="4" w16cid:durableId="804350169">
    <w:abstractNumId w:val="4"/>
  </w:num>
  <w:num w:numId="5" w16cid:durableId="670370425">
    <w:abstractNumId w:val="6"/>
  </w:num>
  <w:num w:numId="6" w16cid:durableId="1911227534">
    <w:abstractNumId w:val="7"/>
  </w:num>
  <w:num w:numId="7" w16cid:durableId="714306526">
    <w:abstractNumId w:val="5"/>
  </w:num>
  <w:num w:numId="8" w16cid:durableId="255328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A2"/>
    <w:rsid w:val="001929E1"/>
    <w:rsid w:val="00692F75"/>
    <w:rsid w:val="007B050F"/>
    <w:rsid w:val="00AE18D4"/>
    <w:rsid w:val="00C919BE"/>
    <w:rsid w:val="00DC511A"/>
    <w:rsid w:val="00FD6221"/>
    <w:rsid w:val="00FE6FA2"/>
    <w:rsid w:val="00FF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E6B0"/>
  <w15:chartTrackingRefBased/>
  <w15:docId w15:val="{A352E669-F68D-4DA8-9823-949AECE8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FA2"/>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FE6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E6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E6F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6F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6F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6FA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6FA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6FA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6FA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6F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6F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6F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6F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6F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6F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6F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6F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6FA2"/>
    <w:rPr>
      <w:rFonts w:eastAsiaTheme="majorEastAsia" w:cstheme="majorBidi"/>
      <w:color w:val="272727" w:themeColor="text1" w:themeTint="D8"/>
    </w:rPr>
  </w:style>
  <w:style w:type="paragraph" w:styleId="Ttulo">
    <w:name w:val="Title"/>
    <w:basedOn w:val="Normal"/>
    <w:next w:val="Normal"/>
    <w:link w:val="TtuloCar"/>
    <w:uiPriority w:val="10"/>
    <w:qFormat/>
    <w:rsid w:val="00FE6FA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E6F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6F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6F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6FA2"/>
    <w:pPr>
      <w:spacing w:before="160"/>
      <w:jc w:val="center"/>
    </w:pPr>
    <w:rPr>
      <w:i/>
      <w:iCs/>
      <w:color w:val="404040" w:themeColor="text1" w:themeTint="BF"/>
    </w:rPr>
  </w:style>
  <w:style w:type="character" w:customStyle="1" w:styleId="CitaCar">
    <w:name w:val="Cita Car"/>
    <w:basedOn w:val="Fuentedeprrafopredeter"/>
    <w:link w:val="Cita"/>
    <w:uiPriority w:val="29"/>
    <w:rsid w:val="00FE6FA2"/>
    <w:rPr>
      <w:i/>
      <w:iCs/>
      <w:color w:val="404040" w:themeColor="text1" w:themeTint="BF"/>
    </w:rPr>
  </w:style>
  <w:style w:type="paragraph" w:styleId="Prrafodelista">
    <w:name w:val="List Paragraph"/>
    <w:basedOn w:val="Normal"/>
    <w:uiPriority w:val="34"/>
    <w:qFormat/>
    <w:rsid w:val="00FE6FA2"/>
    <w:pPr>
      <w:ind w:left="720"/>
      <w:contextualSpacing/>
    </w:pPr>
  </w:style>
  <w:style w:type="character" w:styleId="nfasisintenso">
    <w:name w:val="Intense Emphasis"/>
    <w:basedOn w:val="Fuentedeprrafopredeter"/>
    <w:uiPriority w:val="21"/>
    <w:qFormat/>
    <w:rsid w:val="00FE6FA2"/>
    <w:rPr>
      <w:i/>
      <w:iCs/>
      <w:color w:val="0F4761" w:themeColor="accent1" w:themeShade="BF"/>
    </w:rPr>
  </w:style>
  <w:style w:type="paragraph" w:styleId="Citadestacada">
    <w:name w:val="Intense Quote"/>
    <w:basedOn w:val="Normal"/>
    <w:next w:val="Normal"/>
    <w:link w:val="CitadestacadaCar"/>
    <w:uiPriority w:val="30"/>
    <w:qFormat/>
    <w:rsid w:val="00FE6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6FA2"/>
    <w:rPr>
      <w:i/>
      <w:iCs/>
      <w:color w:val="0F4761" w:themeColor="accent1" w:themeShade="BF"/>
    </w:rPr>
  </w:style>
  <w:style w:type="character" w:styleId="Referenciaintensa">
    <w:name w:val="Intense Reference"/>
    <w:basedOn w:val="Fuentedeprrafopredeter"/>
    <w:uiPriority w:val="32"/>
    <w:qFormat/>
    <w:rsid w:val="00FE6FA2"/>
    <w:rPr>
      <w:b/>
      <w:bCs/>
      <w:smallCaps/>
      <w:color w:val="0F4761" w:themeColor="accent1" w:themeShade="BF"/>
      <w:spacing w:val="5"/>
    </w:rPr>
  </w:style>
  <w:style w:type="paragraph" w:customStyle="1" w:styleId="ecxmsonormal">
    <w:name w:val="ecxmsonormal"/>
    <w:basedOn w:val="Normal"/>
    <w:rsid w:val="00AE18D4"/>
    <w:pPr>
      <w:shd w:val="clear" w:color="auto" w:fill="FFFFFF"/>
      <w:spacing w:before="15" w:after="324"/>
    </w:pPr>
    <w:rPr>
      <w:sz w:val="20"/>
      <w:szCs w:val="20"/>
      <w:lang w:val="es-AR" w:eastAsia="es-AR"/>
    </w:rPr>
  </w:style>
  <w:style w:type="character" w:styleId="Hipervnculo">
    <w:name w:val="Hyperlink"/>
    <w:basedOn w:val="Fuentedeprrafopredeter"/>
    <w:uiPriority w:val="99"/>
    <w:unhideWhenUsed/>
    <w:rsid w:val="00FF4053"/>
    <w:rPr>
      <w:color w:val="467886" w:themeColor="hyperlink"/>
      <w:u w:val="single"/>
    </w:rPr>
  </w:style>
  <w:style w:type="character" w:styleId="Mencinsinresolver">
    <w:name w:val="Unresolved Mention"/>
    <w:basedOn w:val="Fuentedeprrafopredeter"/>
    <w:uiPriority w:val="99"/>
    <w:semiHidden/>
    <w:unhideWhenUsed/>
    <w:rsid w:val="00FF4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es/documents/14554/1639495/5-Materiales-apoyo-Combinatoria_.pdf/101efa8c-442e-43cd-a452-dc3839278773" TargetMode="External"/><Relationship Id="rId3" Type="http://schemas.openxmlformats.org/officeDocument/2006/relationships/styles" Target="styles.xml"/><Relationship Id="rId7" Type="http://schemas.openxmlformats.org/officeDocument/2006/relationships/hyperlink" Target="https://ifdc6m-juj.infd.edu.ar/aula/archivos/repositorio//250/490/LIBRO_DE_ALGEBRA_DE_de_BALDO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ickpgill.github.io/files/2014/07/libro-algebra-lineal.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erso.mat.uam.es/~pablo.fernandez/entrega2-EDEM-MD16-17.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3073E-B0FD-445F-AAAB-877B85011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1544</Words>
  <Characters>8802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Ester Meza</dc:creator>
  <cp:keywords/>
  <dc:description/>
  <cp:lastModifiedBy>Maria Ester Meza</cp:lastModifiedBy>
  <cp:revision>1</cp:revision>
  <dcterms:created xsi:type="dcterms:W3CDTF">2025-03-25T00:49:00Z</dcterms:created>
  <dcterms:modified xsi:type="dcterms:W3CDTF">2025-03-25T01:30:00Z</dcterms:modified>
</cp:coreProperties>
</file>